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B050E" w14:textId="0DFCC817" w:rsidR="00C951E3" w:rsidRPr="00343228" w:rsidRDefault="00DF7FBE" w:rsidP="00343228">
      <w:pPr>
        <w:pStyle w:val="Nagwek1"/>
        <w:rPr>
          <w:rFonts w:ascii="Calibri" w:hAnsi="Calibri" w:cs="Calibri"/>
          <w:b/>
          <w:bCs/>
          <w:color w:val="auto"/>
          <w:sz w:val="36"/>
          <w:szCs w:val="36"/>
          <w:lang w:val="en-US"/>
        </w:rPr>
      </w:pPr>
      <w:r w:rsidRPr="00343228">
        <w:rPr>
          <w:rFonts w:ascii="Calibri" w:hAnsi="Calibri" w:cs="Calibri"/>
          <w:b/>
          <w:bCs/>
          <w:color w:val="auto"/>
          <w:sz w:val="36"/>
          <w:szCs w:val="36"/>
          <w:lang w:val="en-US"/>
        </w:rPr>
        <w:t>Wind turbine lightning safety evaluation (WISE)</w:t>
      </w:r>
    </w:p>
    <w:p w14:paraId="2DFF22EA" w14:textId="22D1856E" w:rsidR="00C951E3" w:rsidRPr="00343228" w:rsidRDefault="00C951E3" w:rsidP="00343228">
      <w:pPr>
        <w:spacing w:before="240" w:after="240" w:line="360" w:lineRule="auto"/>
        <w:rPr>
          <w:rFonts w:ascii="Calibri" w:hAnsi="Calibri" w:cs="Calibri"/>
          <w:b/>
          <w:bCs/>
        </w:rPr>
      </w:pPr>
      <w:r w:rsidRPr="00343228">
        <w:rPr>
          <w:rFonts w:ascii="Calibri" w:hAnsi="Calibri" w:cs="Calibri"/>
          <w:b/>
          <w:bCs/>
        </w:rPr>
        <w:t>Opis projektu:</w:t>
      </w:r>
    </w:p>
    <w:p w14:paraId="52A3ADEE" w14:textId="77777777" w:rsidR="00730AF0" w:rsidRPr="00343228" w:rsidRDefault="00730AF0" w:rsidP="00343228">
      <w:pPr>
        <w:spacing w:before="120" w:after="120" w:line="360" w:lineRule="auto"/>
        <w:rPr>
          <w:rFonts w:ascii="Calibri" w:hAnsi="Calibri" w:cs="Calibri"/>
        </w:rPr>
      </w:pPr>
      <w:r w:rsidRPr="00343228">
        <w:rPr>
          <w:rFonts w:ascii="Calibri" w:hAnsi="Calibri" w:cs="Calibri"/>
        </w:rPr>
        <w:t>Głównym celem projektu jest zaproponowanie nowych wytycznych organom normalizacyjnym, dzięki którym zwiększona zostanie efektywność ochrony odgromowej farm wiatrowych. Osiągnięcie zakładanego celu będzie możliwe dzięki realizacji następujących zadań:</w:t>
      </w:r>
    </w:p>
    <w:p w14:paraId="6C54610B" w14:textId="77777777" w:rsidR="00730AF0" w:rsidRPr="00343228" w:rsidRDefault="00730AF0" w:rsidP="00343228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rPr>
          <w:rFonts w:ascii="Calibri" w:hAnsi="Calibri" w:cs="Calibri"/>
        </w:rPr>
      </w:pPr>
      <w:r w:rsidRPr="00343228">
        <w:rPr>
          <w:rFonts w:ascii="Calibri" w:hAnsi="Calibri" w:cs="Calibri"/>
        </w:rPr>
        <w:t xml:space="preserve">zbudowanie i uruchomienie najnowocześniejszego obserwatorium piorunów na farmie wiatrowej </w:t>
      </w:r>
      <w:proofErr w:type="spellStart"/>
      <w:r w:rsidRPr="00343228">
        <w:rPr>
          <w:rFonts w:ascii="Calibri" w:hAnsi="Calibri" w:cs="Calibri"/>
        </w:rPr>
        <w:t>Voštane</w:t>
      </w:r>
      <w:proofErr w:type="spellEnd"/>
      <w:r w:rsidRPr="00343228">
        <w:rPr>
          <w:rFonts w:ascii="Calibri" w:hAnsi="Calibri" w:cs="Calibri"/>
        </w:rPr>
        <w:t xml:space="preserve"> w pobliżu </w:t>
      </w:r>
      <w:proofErr w:type="spellStart"/>
      <w:r w:rsidRPr="00343228">
        <w:rPr>
          <w:rFonts w:ascii="Calibri" w:hAnsi="Calibri" w:cs="Calibri"/>
        </w:rPr>
        <w:t>Splitu</w:t>
      </w:r>
      <w:proofErr w:type="spellEnd"/>
      <w:r w:rsidRPr="00343228">
        <w:rPr>
          <w:rFonts w:ascii="Calibri" w:hAnsi="Calibri" w:cs="Calibri"/>
        </w:rPr>
        <w:t xml:space="preserve"> w Chorwacji w celu uzyskania wiarygodnych danych statystycznych na temat częstości i parametrów wyładowań atmosferycznych uderzających w turbiny wiatrowe</w:t>
      </w:r>
    </w:p>
    <w:p w14:paraId="7C1BDE2D" w14:textId="4F97B268" w:rsidR="00730AF0" w:rsidRPr="00343228" w:rsidRDefault="00730AF0" w:rsidP="00343228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rPr>
          <w:rFonts w:ascii="Calibri" w:hAnsi="Calibri" w:cs="Calibri"/>
        </w:rPr>
      </w:pPr>
      <w:r w:rsidRPr="00343228">
        <w:rPr>
          <w:rFonts w:ascii="Calibri" w:hAnsi="Calibri" w:cs="Calibri"/>
        </w:rPr>
        <w:t>zbadanie mechanizmów inicjowania piorunów rozwijających się oddolnie z turbin wiatrowych i różnic w odniesieniu do innych wysokich konstrukcji (</w:t>
      </w:r>
      <w:proofErr w:type="spellStart"/>
      <w:r w:rsidRPr="00343228">
        <w:rPr>
          <w:rFonts w:ascii="Calibri" w:hAnsi="Calibri" w:cs="Calibri"/>
        </w:rPr>
        <w:t>Säntis</w:t>
      </w:r>
      <w:proofErr w:type="spellEnd"/>
      <w:r w:rsidRPr="00343228">
        <w:rPr>
          <w:rFonts w:ascii="Calibri" w:hAnsi="Calibri" w:cs="Calibri"/>
        </w:rPr>
        <w:t xml:space="preserve"> Tower </w:t>
      </w:r>
      <w:r w:rsidR="00343228">
        <w:rPr>
          <w:rFonts w:ascii="Calibri" w:hAnsi="Calibri" w:cs="Calibri"/>
        </w:rPr>
        <w:br/>
      </w:r>
      <w:r w:rsidRPr="00343228">
        <w:rPr>
          <w:rFonts w:ascii="Calibri" w:hAnsi="Calibri" w:cs="Calibri"/>
        </w:rPr>
        <w:t>w Szwajcarii)</w:t>
      </w:r>
    </w:p>
    <w:p w14:paraId="6EC68ED7" w14:textId="701D9220" w:rsidR="00C951E3" w:rsidRPr="00343228" w:rsidRDefault="00730AF0" w:rsidP="00343228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rPr>
          <w:rFonts w:ascii="Calibri" w:hAnsi="Calibri" w:cs="Calibri"/>
        </w:rPr>
      </w:pPr>
      <w:r w:rsidRPr="00343228">
        <w:rPr>
          <w:rFonts w:ascii="Calibri" w:hAnsi="Calibri" w:cs="Calibri"/>
        </w:rPr>
        <w:t xml:space="preserve">modelowanie i ocena wpływu prądu piorunowego na materiały kompozytowe </w:t>
      </w:r>
      <w:r w:rsidR="00D80FAC">
        <w:rPr>
          <w:rFonts w:ascii="Calibri" w:hAnsi="Calibri" w:cs="Calibri"/>
        </w:rPr>
        <w:br/>
      </w:r>
      <w:r w:rsidRPr="00343228">
        <w:rPr>
          <w:rFonts w:ascii="Calibri" w:hAnsi="Calibri" w:cs="Calibri"/>
        </w:rPr>
        <w:t>i opracowanie bardziej odpornych materiałów.</w:t>
      </w:r>
    </w:p>
    <w:p w14:paraId="2ABB2983" w14:textId="0DDD4A2C" w:rsidR="004D44F6" w:rsidRPr="00343228" w:rsidRDefault="00C951E3" w:rsidP="00343228">
      <w:pPr>
        <w:spacing w:before="120" w:after="120" w:line="360" w:lineRule="auto"/>
        <w:rPr>
          <w:rFonts w:ascii="Calibri" w:hAnsi="Calibri" w:cs="Calibri"/>
        </w:rPr>
      </w:pPr>
      <w:r w:rsidRPr="00343228">
        <w:rPr>
          <w:rFonts w:ascii="Calibri" w:hAnsi="Calibri" w:cs="Calibri"/>
          <w:b/>
          <w:bCs/>
        </w:rPr>
        <w:t>Kierownik projektu</w:t>
      </w:r>
      <w:r w:rsidRPr="00343228">
        <w:rPr>
          <w:rFonts w:ascii="Calibri" w:hAnsi="Calibri" w:cs="Calibri"/>
          <w:bCs/>
        </w:rPr>
        <w:t>:</w:t>
      </w:r>
      <w:r w:rsidR="00343228">
        <w:rPr>
          <w:rFonts w:ascii="Calibri" w:hAnsi="Calibri" w:cs="Calibri"/>
        </w:rPr>
        <w:t xml:space="preserve"> </w:t>
      </w:r>
      <w:r w:rsidR="004D44F6" w:rsidRPr="00343228">
        <w:rPr>
          <w:rFonts w:ascii="Calibri" w:hAnsi="Calibri" w:cs="Calibri"/>
          <w:bCs/>
        </w:rPr>
        <w:t>dr hab. inż. Grzegorz Masłowski, prof. PRz</w:t>
      </w:r>
      <w:r w:rsidR="004D44F6" w:rsidRPr="00343228">
        <w:rPr>
          <w:rFonts w:ascii="Calibri" w:hAnsi="Calibri" w:cs="Calibri"/>
          <w:b/>
          <w:bCs/>
        </w:rPr>
        <w:t xml:space="preserve"> </w:t>
      </w:r>
    </w:p>
    <w:p w14:paraId="7C941078" w14:textId="47281397" w:rsidR="00C951E3" w:rsidRPr="00343228" w:rsidRDefault="00C951E3" w:rsidP="00343228">
      <w:pPr>
        <w:spacing w:before="120" w:after="120" w:line="360" w:lineRule="auto"/>
        <w:rPr>
          <w:rFonts w:ascii="Calibri" w:hAnsi="Calibri" w:cs="Calibri"/>
        </w:rPr>
      </w:pPr>
      <w:r w:rsidRPr="00343228">
        <w:rPr>
          <w:rFonts w:ascii="Calibri" w:hAnsi="Calibri" w:cs="Calibri"/>
          <w:b/>
          <w:bCs/>
        </w:rPr>
        <w:t>Termin realizacji:</w:t>
      </w:r>
      <w:r w:rsidR="00343228">
        <w:rPr>
          <w:rFonts w:ascii="Calibri" w:hAnsi="Calibri" w:cs="Calibri"/>
        </w:rPr>
        <w:t xml:space="preserve"> </w:t>
      </w:r>
      <w:r w:rsidR="007D6B18" w:rsidRPr="00343228">
        <w:rPr>
          <w:rFonts w:ascii="Calibri" w:hAnsi="Calibri" w:cs="Calibri"/>
        </w:rPr>
        <w:t>01.07.2025</w:t>
      </w:r>
      <w:r w:rsidRPr="00343228">
        <w:rPr>
          <w:rFonts w:ascii="Calibri" w:hAnsi="Calibri" w:cs="Calibri"/>
        </w:rPr>
        <w:t xml:space="preserve">– </w:t>
      </w:r>
      <w:r w:rsidR="007D6B18" w:rsidRPr="00343228">
        <w:rPr>
          <w:rFonts w:ascii="Calibri" w:hAnsi="Calibri" w:cs="Calibri"/>
        </w:rPr>
        <w:t>30.06.2029</w:t>
      </w:r>
    </w:p>
    <w:p w14:paraId="0D4D9903" w14:textId="77777777" w:rsidR="00343228" w:rsidRDefault="00C951E3" w:rsidP="00343228">
      <w:pPr>
        <w:spacing w:before="120" w:after="120" w:line="360" w:lineRule="auto"/>
        <w:rPr>
          <w:rFonts w:ascii="Calibri" w:hAnsi="Calibri" w:cs="Calibri"/>
        </w:rPr>
      </w:pPr>
      <w:r w:rsidRPr="00343228">
        <w:rPr>
          <w:rFonts w:ascii="Calibri" w:hAnsi="Calibri" w:cs="Calibri"/>
          <w:b/>
          <w:bCs/>
        </w:rPr>
        <w:t>Nr projektu:</w:t>
      </w:r>
      <w:r w:rsidRPr="00343228">
        <w:rPr>
          <w:rFonts w:ascii="Calibri" w:hAnsi="Calibri" w:cs="Calibri"/>
        </w:rPr>
        <w:t xml:space="preserve"> </w:t>
      </w:r>
      <w:r w:rsidR="007D6B18" w:rsidRPr="00343228">
        <w:rPr>
          <w:rFonts w:ascii="Calibri" w:hAnsi="Calibri" w:cs="Calibri"/>
        </w:rPr>
        <w:t>IZ11Z0_230951</w:t>
      </w:r>
    </w:p>
    <w:p w14:paraId="78C83AA0" w14:textId="4D3B649F" w:rsidR="00F91822" w:rsidRPr="00343228" w:rsidRDefault="00C951E3" w:rsidP="00343228">
      <w:pPr>
        <w:spacing w:before="120" w:after="120" w:line="360" w:lineRule="auto"/>
        <w:rPr>
          <w:rFonts w:ascii="Calibri" w:hAnsi="Calibri" w:cs="Calibri"/>
          <w:bCs/>
        </w:rPr>
      </w:pPr>
      <w:r w:rsidRPr="00343228">
        <w:rPr>
          <w:rFonts w:ascii="Calibri" w:hAnsi="Calibri" w:cs="Calibri"/>
          <w:b/>
          <w:bCs/>
        </w:rPr>
        <w:t xml:space="preserve">Instytucja </w:t>
      </w:r>
      <w:r w:rsidR="00E573A3" w:rsidRPr="00343228">
        <w:rPr>
          <w:rFonts w:ascii="Calibri" w:hAnsi="Calibri" w:cs="Calibri"/>
          <w:b/>
          <w:bCs/>
        </w:rPr>
        <w:t>finansująca</w:t>
      </w:r>
      <w:r w:rsidRPr="00343228">
        <w:rPr>
          <w:rFonts w:ascii="Calibri" w:hAnsi="Calibri" w:cs="Calibri"/>
          <w:b/>
          <w:bCs/>
        </w:rPr>
        <w:t>:</w:t>
      </w:r>
      <w:r w:rsidR="00343228">
        <w:rPr>
          <w:rFonts w:ascii="Calibri" w:hAnsi="Calibri" w:cs="Calibri"/>
        </w:rPr>
        <w:t xml:space="preserve"> </w:t>
      </w:r>
      <w:r w:rsidR="00D76702" w:rsidRPr="00343228">
        <w:rPr>
          <w:rFonts w:ascii="Calibri" w:hAnsi="Calibri" w:cs="Calibri"/>
        </w:rPr>
        <w:t>Szwajcarsko-Polskiego Programu Współpracy (SNSF)</w:t>
      </w:r>
      <w:r w:rsidRPr="00343228">
        <w:rPr>
          <w:rFonts w:ascii="Calibri" w:hAnsi="Calibri" w:cs="Calibri"/>
        </w:rPr>
        <w:br/>
      </w:r>
      <w:r w:rsidRPr="00343228">
        <w:rPr>
          <w:rFonts w:ascii="Calibri" w:hAnsi="Calibri" w:cs="Calibri"/>
          <w:b/>
          <w:bCs/>
        </w:rPr>
        <w:t>Nazwa programu:</w:t>
      </w:r>
      <w:r w:rsidRPr="00343228">
        <w:rPr>
          <w:rFonts w:ascii="Calibri" w:hAnsi="Calibri" w:cs="Calibri"/>
          <w:bCs/>
        </w:rPr>
        <w:t xml:space="preserve"> </w:t>
      </w:r>
      <w:r w:rsidR="00B44BD2" w:rsidRPr="00343228">
        <w:rPr>
          <w:rFonts w:ascii="Calibri" w:hAnsi="Calibri" w:cs="Calibri"/>
          <w:bCs/>
        </w:rPr>
        <w:t>MAPS finansowanego ze Szwajcarsko-Polskiego Programu Współpracy (SNSF)</w:t>
      </w:r>
    </w:p>
    <w:p w14:paraId="57AC0C2D" w14:textId="3855A956" w:rsidR="007C1E1D" w:rsidRPr="00343228" w:rsidRDefault="00C951E3" w:rsidP="00343228">
      <w:pPr>
        <w:spacing w:before="120" w:after="120" w:line="360" w:lineRule="auto"/>
        <w:rPr>
          <w:rFonts w:ascii="Calibri" w:hAnsi="Calibri" w:cs="Calibri"/>
          <w:lang w:val="es-ES"/>
        </w:rPr>
      </w:pPr>
      <w:r w:rsidRPr="00343228">
        <w:rPr>
          <w:rFonts w:ascii="Calibri" w:hAnsi="Calibri" w:cs="Calibri"/>
          <w:b/>
          <w:bCs/>
        </w:rPr>
        <w:t>Konsorcjum:</w:t>
      </w:r>
      <w:r w:rsidR="00497186" w:rsidRPr="00343228">
        <w:rPr>
          <w:rFonts w:ascii="Calibri" w:hAnsi="Calibri" w:cs="Calibri"/>
          <w:lang w:val="es-ES"/>
        </w:rPr>
        <w:t xml:space="preserve"> HES-SO VALAIS-WALLIS, </w:t>
      </w:r>
      <w:r w:rsidR="00497186" w:rsidRPr="00343228">
        <w:rPr>
          <w:rFonts w:ascii="Calibri" w:hAnsi="Calibri" w:cs="Calibri"/>
        </w:rPr>
        <w:t>POLITECHNIKA RZESZOWSKA IM IGNACEGO  LUKASIEWICZA PRZ</w:t>
      </w:r>
      <w:r w:rsidR="00497186" w:rsidRPr="00343228">
        <w:rPr>
          <w:rFonts w:ascii="Calibri" w:hAnsi="Calibri" w:cs="Calibri"/>
          <w:lang w:val="es-ES"/>
        </w:rPr>
        <w:t>, UNIVERSITY OF ZAGREB</w:t>
      </w:r>
    </w:p>
    <w:p w14:paraId="5042A489" w14:textId="0C4F2B20" w:rsidR="007C1E1D" w:rsidRPr="00DF7FBE" w:rsidRDefault="007C1E1D" w:rsidP="00E573A3">
      <w:pPr>
        <w:spacing w:after="0" w:line="276" w:lineRule="auto"/>
        <w:rPr>
          <w:rFonts w:asciiTheme="majorHAnsi" w:hAnsiTheme="majorHAnsi"/>
          <w:bCs/>
          <w:lang w:val="en-US"/>
        </w:rPr>
      </w:pPr>
      <w:r>
        <w:rPr>
          <w:rFonts w:asciiTheme="majorHAnsi" w:hAnsiTheme="majorHAnsi"/>
          <w:bCs/>
          <w:noProof/>
          <w:lang w:val="en-US"/>
        </w:rPr>
        <w:lastRenderedPageBreak/>
        <w:drawing>
          <wp:inline distT="0" distB="0" distL="0" distR="0" wp14:anchorId="54363088" wp14:editId="1019110C">
            <wp:extent cx="2876550" cy="146685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.jpe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00" b="11500"/>
                    <a:stretch/>
                  </pic:blipFill>
                  <pic:spPr bwMode="auto">
                    <a:xfrm>
                      <a:off x="0" y="0"/>
                      <a:ext cx="2876550" cy="1466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1E1D" w:rsidRPr="00DF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B79"/>
    <w:multiLevelType w:val="multilevel"/>
    <w:tmpl w:val="67E4F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55779"/>
    <w:multiLevelType w:val="multilevel"/>
    <w:tmpl w:val="1E16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8F2F91"/>
    <w:multiLevelType w:val="hybridMultilevel"/>
    <w:tmpl w:val="F0BC1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C7"/>
    <w:rsid w:val="00244A27"/>
    <w:rsid w:val="0025192C"/>
    <w:rsid w:val="00343228"/>
    <w:rsid w:val="003704B5"/>
    <w:rsid w:val="00497186"/>
    <w:rsid w:val="004D44F6"/>
    <w:rsid w:val="00573BC7"/>
    <w:rsid w:val="005F0FB0"/>
    <w:rsid w:val="006723A4"/>
    <w:rsid w:val="00730AF0"/>
    <w:rsid w:val="007C1E1D"/>
    <w:rsid w:val="007D6B18"/>
    <w:rsid w:val="00803517"/>
    <w:rsid w:val="009001F3"/>
    <w:rsid w:val="00B44BD2"/>
    <w:rsid w:val="00BE0E93"/>
    <w:rsid w:val="00C951E3"/>
    <w:rsid w:val="00CB31E5"/>
    <w:rsid w:val="00D51E63"/>
    <w:rsid w:val="00D710D5"/>
    <w:rsid w:val="00D76702"/>
    <w:rsid w:val="00D80FAC"/>
    <w:rsid w:val="00DF7FBE"/>
    <w:rsid w:val="00E573A3"/>
    <w:rsid w:val="00F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6317A"/>
  <w15:chartTrackingRefBased/>
  <w15:docId w15:val="{79CDDD31-1A3F-4EDD-A96C-4B007463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3B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3B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3B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3B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3B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3B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3B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3B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3B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3B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3BC7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51E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5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Mróz</dc:creator>
  <cp:keywords/>
  <dc:description/>
  <cp:lastModifiedBy>Michał Tobjasz</cp:lastModifiedBy>
  <cp:revision>15</cp:revision>
  <dcterms:created xsi:type="dcterms:W3CDTF">2026-05-27T11:09:00Z</dcterms:created>
  <dcterms:modified xsi:type="dcterms:W3CDTF">2026-05-28T06:59:00Z</dcterms:modified>
</cp:coreProperties>
</file>