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0A0" w:firstRow="1" w:lastRow="0" w:firstColumn="1" w:lastColumn="0" w:noHBand="0" w:noVBand="0"/>
      </w:tblPr>
      <w:tblGrid>
        <w:gridCol w:w="2178"/>
        <w:gridCol w:w="4050"/>
        <w:gridCol w:w="2410"/>
      </w:tblGrid>
      <w:tr w:rsidR="002E54C3" w:rsidRPr="006E19CF" w14:paraId="75189F31" w14:textId="77777777" w:rsidTr="003A6D00">
        <w:trPr>
          <w:trHeight w:val="7374"/>
          <w:jc w:val="center"/>
        </w:trPr>
        <w:tc>
          <w:tcPr>
            <w:tcW w:w="2178" w:type="dxa"/>
          </w:tcPr>
          <w:p w14:paraId="18CAEB70" w14:textId="77777777" w:rsidR="002E54C3" w:rsidRPr="006E19CF" w:rsidRDefault="002E54C3" w:rsidP="00BB4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0" w:type="dxa"/>
            <w:vAlign w:val="center"/>
          </w:tcPr>
          <w:p w14:paraId="3BB6EFD8" w14:textId="77777777" w:rsidR="002E54C3" w:rsidRPr="00271D71" w:rsidRDefault="002E54C3" w:rsidP="00BB456D">
            <w:pPr>
              <w:pStyle w:val="TPTytuwramce"/>
              <w:spacing w:after="240" w:line="30" w:lineRule="atLeast"/>
              <w:rPr>
                <w:rFonts w:ascii="Arial" w:hAnsi="Arial" w:cs="Arial"/>
                <w:sz w:val="22"/>
                <w:szCs w:val="22"/>
              </w:rPr>
            </w:pPr>
            <w:r w:rsidRPr="00271D71">
              <w:rPr>
                <w:rFonts w:ascii="Arial" w:hAnsi="Arial" w:cs="Arial"/>
                <w:sz w:val="22"/>
                <w:szCs w:val="22"/>
              </w:rPr>
              <w:t>Umowa o zachowaniu poufności</w:t>
            </w:r>
          </w:p>
          <w:p w14:paraId="741C083C" w14:textId="77777777" w:rsidR="002E54C3" w:rsidRPr="00271D71" w:rsidRDefault="002E54C3" w:rsidP="00BB456D">
            <w:pPr>
              <w:pStyle w:val="Normalny11pt"/>
              <w:spacing w:before="240" w:after="240" w:line="30" w:lineRule="atLeast"/>
              <w:rPr>
                <w:rFonts w:ascii="Arial" w:hAnsi="Arial" w:cs="Arial"/>
              </w:rPr>
            </w:pPr>
            <w:r w:rsidRPr="00271D71">
              <w:rPr>
                <w:rFonts w:ascii="Arial" w:hAnsi="Arial" w:cs="Arial"/>
              </w:rPr>
              <w:t>zawarta w Rzeszowie</w:t>
            </w:r>
          </w:p>
          <w:p w14:paraId="7274CCAC" w14:textId="77777777" w:rsidR="002E54C3" w:rsidRPr="00271D71" w:rsidRDefault="002E54C3" w:rsidP="00BB456D">
            <w:pPr>
              <w:pStyle w:val="Normalny11pt"/>
              <w:spacing w:before="240" w:after="240" w:line="30" w:lineRule="atLeast"/>
              <w:rPr>
                <w:rFonts w:ascii="Arial" w:hAnsi="Arial" w:cs="Arial"/>
              </w:rPr>
            </w:pPr>
            <w:r w:rsidRPr="00271D71">
              <w:rPr>
                <w:rFonts w:ascii="Arial" w:hAnsi="Arial" w:cs="Arial"/>
              </w:rPr>
              <w:t>dnia ……...........r.</w:t>
            </w:r>
          </w:p>
          <w:p w14:paraId="05DCCB76" w14:textId="77777777" w:rsidR="002E54C3" w:rsidRPr="00271D71" w:rsidRDefault="002E54C3" w:rsidP="00BB456D">
            <w:pPr>
              <w:pStyle w:val="Normalny11pt"/>
              <w:spacing w:before="240" w:after="240" w:line="30" w:lineRule="atLeast"/>
              <w:rPr>
                <w:rFonts w:ascii="Arial" w:hAnsi="Arial" w:cs="Arial"/>
              </w:rPr>
            </w:pPr>
            <w:r w:rsidRPr="00271D71">
              <w:rPr>
                <w:rFonts w:ascii="Arial" w:hAnsi="Arial" w:cs="Arial"/>
              </w:rPr>
              <w:t>pomiędzy</w:t>
            </w:r>
          </w:p>
          <w:p w14:paraId="027633C8" w14:textId="77777777" w:rsidR="002E54C3" w:rsidRPr="00271D71" w:rsidRDefault="002E54C3" w:rsidP="00BB456D">
            <w:pPr>
              <w:pStyle w:val="Normalny11pt"/>
              <w:spacing w:before="240" w:after="240" w:line="30" w:lineRule="atLeast"/>
              <w:rPr>
                <w:rFonts w:ascii="Arial" w:hAnsi="Arial" w:cs="Arial"/>
              </w:rPr>
            </w:pPr>
            <w:r w:rsidRPr="00271D71">
              <w:rPr>
                <w:rFonts w:ascii="Arial" w:hAnsi="Arial" w:cs="Arial"/>
              </w:rPr>
              <w:t>z jednej strony:</w:t>
            </w:r>
          </w:p>
          <w:p w14:paraId="0BAD1ED4" w14:textId="77777777" w:rsidR="002E54C3" w:rsidRPr="00271D71" w:rsidRDefault="002E54C3" w:rsidP="00BB456D">
            <w:pPr>
              <w:spacing w:before="240" w:after="240" w:line="30" w:lineRule="atLeast"/>
              <w:jc w:val="center"/>
              <w:rPr>
                <w:rFonts w:ascii="Arial" w:hAnsi="Arial" w:cs="Arial"/>
                <w:b/>
              </w:rPr>
            </w:pPr>
            <w:r w:rsidRPr="00271D71">
              <w:rPr>
                <w:rFonts w:ascii="Arial" w:hAnsi="Arial" w:cs="Arial"/>
                <w:b/>
                <w:sz w:val="22"/>
                <w:szCs w:val="22"/>
              </w:rPr>
              <w:t>Politechniką Rzeszowską im. Ignacego Łukasiewicza</w:t>
            </w:r>
          </w:p>
          <w:p w14:paraId="0B847414" w14:textId="77777777" w:rsidR="002E54C3" w:rsidRPr="00271D71" w:rsidRDefault="002E54C3" w:rsidP="00BB456D">
            <w:pPr>
              <w:spacing w:before="240" w:after="240" w:line="30" w:lineRule="atLeast"/>
              <w:jc w:val="center"/>
              <w:rPr>
                <w:rFonts w:ascii="Arial" w:hAnsi="Arial" w:cs="Arial"/>
              </w:rPr>
            </w:pPr>
            <w:r w:rsidRPr="00271D71">
              <w:rPr>
                <w:rFonts w:ascii="Arial" w:hAnsi="Arial" w:cs="Arial"/>
                <w:sz w:val="22"/>
                <w:szCs w:val="22"/>
              </w:rPr>
              <w:t>oraz z drugiej strony:</w:t>
            </w:r>
          </w:p>
          <w:p w14:paraId="7365CB31" w14:textId="77777777" w:rsidR="002E54C3" w:rsidRPr="00271D71" w:rsidRDefault="002E54C3" w:rsidP="00BB456D">
            <w:pPr>
              <w:spacing w:before="240" w:after="240" w:line="30" w:lineRule="atLeast"/>
              <w:jc w:val="center"/>
              <w:rPr>
                <w:rFonts w:ascii="Arial" w:hAnsi="Arial" w:cs="Arial"/>
              </w:rPr>
            </w:pPr>
          </w:p>
          <w:p w14:paraId="233100A1" w14:textId="77777777" w:rsidR="002E54C3" w:rsidRPr="00271D71" w:rsidRDefault="002E54C3" w:rsidP="00BB456D">
            <w:pPr>
              <w:spacing w:before="240" w:after="240" w:line="30" w:lineRule="atLeast"/>
              <w:jc w:val="center"/>
              <w:rPr>
                <w:rFonts w:ascii="Arial" w:hAnsi="Arial" w:cs="Arial"/>
                <w:color w:val="000000"/>
              </w:rPr>
            </w:pPr>
            <w:r w:rsidRPr="00271D71">
              <w:rPr>
                <w:rFonts w:ascii="Arial" w:hAnsi="Arial" w:cs="Arial"/>
                <w:b/>
                <w:sz w:val="22"/>
                <w:szCs w:val="22"/>
              </w:rPr>
              <w:t>……………….</w:t>
            </w:r>
          </w:p>
          <w:p w14:paraId="29F1EDBE" w14:textId="77777777" w:rsidR="002E54C3" w:rsidRPr="00271D71" w:rsidRDefault="002E54C3" w:rsidP="00BB456D">
            <w:pPr>
              <w:spacing w:before="240" w:after="240" w:line="30" w:lineRule="atLeast"/>
              <w:jc w:val="center"/>
              <w:rPr>
                <w:rFonts w:ascii="Arial" w:hAnsi="Arial" w:cs="Arial"/>
              </w:rPr>
            </w:pPr>
            <w:r w:rsidRPr="00271D71">
              <w:rPr>
                <w:rFonts w:ascii="Arial" w:hAnsi="Arial" w:cs="Arial"/>
                <w:sz w:val="22"/>
                <w:szCs w:val="22"/>
              </w:rPr>
              <w:t>_________________</w:t>
            </w:r>
          </w:p>
        </w:tc>
        <w:tc>
          <w:tcPr>
            <w:tcW w:w="2410" w:type="dxa"/>
          </w:tcPr>
          <w:p w14:paraId="413A4FEA" w14:textId="77777777" w:rsidR="002E54C3" w:rsidRPr="006E19CF" w:rsidRDefault="002E54C3" w:rsidP="00BB456D">
            <w:pPr>
              <w:rPr>
                <w:rFonts w:ascii="Times New Roman" w:hAnsi="Times New Roman" w:cs="Times New Roman"/>
              </w:rPr>
            </w:pPr>
          </w:p>
        </w:tc>
      </w:tr>
    </w:tbl>
    <w:p w14:paraId="4CA01D2D" w14:textId="77777777" w:rsidR="002E54C3" w:rsidRPr="00B87A25" w:rsidRDefault="002E54C3" w:rsidP="00B87A25">
      <w:pPr>
        <w:pStyle w:val="Nagwek1"/>
        <w:spacing w:after="240" w:line="360" w:lineRule="auto"/>
        <w:rPr>
          <w:rFonts w:ascii="Arial" w:hAnsi="Arial" w:cs="Arial"/>
          <w:color w:val="auto"/>
          <w:sz w:val="22"/>
          <w:szCs w:val="22"/>
        </w:rPr>
      </w:pPr>
      <w:r w:rsidRPr="006E19CF">
        <w:rPr>
          <w:rFonts w:ascii="Times New Roman" w:hAnsi="Times New Roman" w:cs="Times New Roman"/>
        </w:rPr>
        <w:br w:type="page"/>
      </w:r>
      <w:r w:rsidRPr="00B87A25">
        <w:rPr>
          <w:rFonts w:ascii="Arial" w:hAnsi="Arial" w:cs="Arial"/>
          <w:color w:val="auto"/>
          <w:sz w:val="22"/>
          <w:szCs w:val="22"/>
        </w:rPr>
        <w:lastRenderedPageBreak/>
        <w:t xml:space="preserve">Niniejsza Umowa została zawarta w Rzeszowie w dniu …………………………. roku przez </w:t>
      </w:r>
      <w:r w:rsidRPr="00B87A25">
        <w:rPr>
          <w:rFonts w:ascii="Arial" w:hAnsi="Arial" w:cs="Arial"/>
          <w:color w:val="auto"/>
          <w:sz w:val="22"/>
          <w:szCs w:val="22"/>
        </w:rPr>
        <w:br/>
        <w:t>i pomiędzy:</w:t>
      </w:r>
    </w:p>
    <w:p w14:paraId="358C2349" w14:textId="69825A74" w:rsidR="002E54C3" w:rsidRPr="00271D71" w:rsidRDefault="002E54C3" w:rsidP="002E54C3">
      <w:pPr>
        <w:pStyle w:val="TPStrony"/>
        <w:numPr>
          <w:ilvl w:val="0"/>
          <w:numId w:val="0"/>
        </w:numPr>
        <w:spacing w:before="240" w:after="240" w:line="360" w:lineRule="auto"/>
        <w:jc w:val="left"/>
        <w:rPr>
          <w:rFonts w:ascii="Arial" w:hAnsi="Arial" w:cs="Arial"/>
          <w:bCs/>
        </w:rPr>
      </w:pPr>
      <w:r w:rsidRPr="00271D71">
        <w:rPr>
          <w:rFonts w:ascii="Arial" w:hAnsi="Arial" w:cs="Arial"/>
          <w:b/>
        </w:rPr>
        <w:t xml:space="preserve">Politechniką Rzeszowską im. Ignacego Łukasiewicza, </w:t>
      </w:r>
      <w:r w:rsidRPr="00271D71">
        <w:rPr>
          <w:rFonts w:ascii="Arial" w:hAnsi="Arial" w:cs="Arial"/>
        </w:rPr>
        <w:t xml:space="preserve">Rzeszów, ul. Powstańców Warszawy 12, </w:t>
      </w:r>
      <w:r w:rsidRPr="00271D71">
        <w:rPr>
          <w:rFonts w:ascii="Arial" w:hAnsi="Arial" w:cs="Arial"/>
          <w:bCs/>
        </w:rPr>
        <w:t>NIP 8130266999, REGON: 00001749  – „</w:t>
      </w:r>
      <w:r w:rsidRPr="00271D71">
        <w:rPr>
          <w:rFonts w:ascii="Arial" w:hAnsi="Arial" w:cs="Arial"/>
          <w:b/>
          <w:bCs/>
        </w:rPr>
        <w:t>Politechnika</w:t>
      </w:r>
      <w:r w:rsidRPr="00271D71">
        <w:rPr>
          <w:rFonts w:ascii="Arial" w:hAnsi="Arial" w:cs="Arial"/>
          <w:bCs/>
        </w:rPr>
        <w:t xml:space="preserve">” </w:t>
      </w:r>
    </w:p>
    <w:p w14:paraId="5C327C7D" w14:textId="77777777" w:rsidR="002E54C3" w:rsidRPr="00271D71" w:rsidRDefault="002E54C3" w:rsidP="002E54C3">
      <w:pPr>
        <w:pStyle w:val="TPStrony"/>
        <w:numPr>
          <w:ilvl w:val="0"/>
          <w:numId w:val="0"/>
        </w:numPr>
        <w:spacing w:before="240" w:after="240" w:line="360" w:lineRule="auto"/>
        <w:jc w:val="left"/>
        <w:rPr>
          <w:rFonts w:ascii="Arial" w:hAnsi="Arial" w:cs="Arial"/>
          <w:bCs/>
        </w:rPr>
      </w:pPr>
      <w:r w:rsidRPr="00271D71">
        <w:rPr>
          <w:rFonts w:ascii="Arial" w:hAnsi="Arial" w:cs="Arial"/>
        </w:rPr>
        <w:t>reprezentowaną przez</w:t>
      </w:r>
      <w:r>
        <w:rPr>
          <w:rFonts w:ascii="Arial" w:hAnsi="Arial" w:cs="Arial"/>
          <w:b/>
        </w:rPr>
        <w:t>: …………</w:t>
      </w:r>
    </w:p>
    <w:p w14:paraId="17DEA081" w14:textId="77777777" w:rsidR="002E54C3" w:rsidRPr="00271D71" w:rsidRDefault="002E54C3" w:rsidP="002E54C3">
      <w:pPr>
        <w:pStyle w:val="TPStrony"/>
        <w:numPr>
          <w:ilvl w:val="0"/>
          <w:numId w:val="0"/>
        </w:numPr>
        <w:spacing w:before="240" w:after="240" w:line="360" w:lineRule="auto"/>
        <w:jc w:val="left"/>
        <w:rPr>
          <w:rFonts w:ascii="Arial" w:hAnsi="Arial" w:cs="Arial"/>
          <w:b/>
        </w:rPr>
      </w:pPr>
      <w:r w:rsidRPr="00271D71">
        <w:rPr>
          <w:rFonts w:ascii="Arial" w:hAnsi="Arial" w:cs="Arial"/>
          <w:b/>
        </w:rPr>
        <w:t>a</w:t>
      </w:r>
    </w:p>
    <w:p w14:paraId="52C02737" w14:textId="77777777" w:rsidR="002E54C3" w:rsidRPr="00271D71" w:rsidRDefault="002E54C3" w:rsidP="002E54C3">
      <w:pPr>
        <w:pStyle w:val="TPStrony"/>
        <w:numPr>
          <w:ilvl w:val="0"/>
          <w:numId w:val="0"/>
        </w:numPr>
        <w:spacing w:before="240" w:after="240" w:line="360" w:lineRule="auto"/>
        <w:jc w:val="left"/>
        <w:rPr>
          <w:rFonts w:ascii="Arial" w:hAnsi="Arial" w:cs="Arial"/>
          <w:b/>
        </w:rPr>
      </w:pPr>
      <w:r w:rsidRPr="00271D71">
        <w:rPr>
          <w:rFonts w:ascii="Arial" w:hAnsi="Arial" w:cs="Arial"/>
          <w:b/>
        </w:rPr>
        <w:t>………………………………………………………….</w:t>
      </w:r>
    </w:p>
    <w:p w14:paraId="30AD4538" w14:textId="77777777" w:rsidR="002E54C3" w:rsidRPr="00271D71" w:rsidRDefault="002E54C3" w:rsidP="002E54C3">
      <w:pPr>
        <w:pStyle w:val="TPStrony"/>
        <w:numPr>
          <w:ilvl w:val="0"/>
          <w:numId w:val="0"/>
        </w:numPr>
        <w:spacing w:before="240" w:after="240" w:line="360" w:lineRule="auto"/>
        <w:jc w:val="left"/>
        <w:rPr>
          <w:rFonts w:ascii="Arial" w:hAnsi="Arial" w:cs="Arial"/>
          <w:b/>
          <w:color w:val="000000"/>
        </w:rPr>
      </w:pPr>
      <w:r w:rsidRPr="00271D71">
        <w:rPr>
          <w:rFonts w:ascii="Arial" w:hAnsi="Arial" w:cs="Arial"/>
          <w:color w:val="000000"/>
        </w:rPr>
        <w:t>zwana dalej</w:t>
      </w:r>
      <w:r w:rsidRPr="00271D71">
        <w:rPr>
          <w:rFonts w:ascii="Arial" w:hAnsi="Arial" w:cs="Arial"/>
          <w:b/>
          <w:color w:val="000000"/>
        </w:rPr>
        <w:t xml:space="preserve"> „Spółką”</w:t>
      </w:r>
    </w:p>
    <w:p w14:paraId="02453FD4" w14:textId="77777777" w:rsidR="002E54C3" w:rsidRPr="00271D71" w:rsidRDefault="002E54C3" w:rsidP="002E54C3">
      <w:pPr>
        <w:pStyle w:val="TPStrony"/>
        <w:numPr>
          <w:ilvl w:val="0"/>
          <w:numId w:val="0"/>
        </w:numPr>
        <w:spacing w:before="240" w:after="240" w:line="360" w:lineRule="auto"/>
        <w:jc w:val="left"/>
        <w:rPr>
          <w:rFonts w:ascii="Arial" w:hAnsi="Arial" w:cs="Arial"/>
        </w:rPr>
      </w:pPr>
      <w:r w:rsidRPr="00271D71">
        <w:rPr>
          <w:rFonts w:ascii="Arial" w:hAnsi="Arial" w:cs="Arial"/>
        </w:rPr>
        <w:t xml:space="preserve">przy czym </w:t>
      </w:r>
      <w:r w:rsidRPr="00271D71">
        <w:rPr>
          <w:rFonts w:ascii="Arial" w:hAnsi="Arial" w:cs="Arial"/>
          <w:b/>
        </w:rPr>
        <w:t>Politechnika</w:t>
      </w:r>
      <w:r w:rsidRPr="00271D71">
        <w:rPr>
          <w:rFonts w:ascii="Arial" w:hAnsi="Arial" w:cs="Arial"/>
        </w:rPr>
        <w:t xml:space="preserve"> oraz </w:t>
      </w:r>
      <w:r w:rsidRPr="00271D71">
        <w:rPr>
          <w:rFonts w:ascii="Arial" w:hAnsi="Arial" w:cs="Arial"/>
          <w:b/>
        </w:rPr>
        <w:t>Spółka</w:t>
      </w:r>
      <w:r w:rsidRPr="00271D71">
        <w:rPr>
          <w:rFonts w:ascii="Arial" w:hAnsi="Arial" w:cs="Arial"/>
        </w:rPr>
        <w:t xml:space="preserve"> będą zwane dalej łącznie </w:t>
      </w:r>
      <w:r w:rsidRPr="00271D71">
        <w:rPr>
          <w:rFonts w:ascii="Arial" w:hAnsi="Arial" w:cs="Arial"/>
          <w:b/>
        </w:rPr>
        <w:t>„Stronami”</w:t>
      </w:r>
      <w:r w:rsidRPr="00271D71">
        <w:rPr>
          <w:rFonts w:ascii="Arial" w:hAnsi="Arial" w:cs="Arial"/>
        </w:rPr>
        <w:t xml:space="preserve"> lub indywidualnie </w:t>
      </w:r>
      <w:r w:rsidRPr="00271D71">
        <w:rPr>
          <w:rFonts w:ascii="Arial" w:hAnsi="Arial" w:cs="Arial"/>
          <w:b/>
        </w:rPr>
        <w:t>„Stroną”</w:t>
      </w:r>
      <w:r w:rsidRPr="00271D71">
        <w:rPr>
          <w:rFonts w:ascii="Arial" w:hAnsi="Arial" w:cs="Arial"/>
        </w:rPr>
        <w:t>.</w:t>
      </w:r>
    </w:p>
    <w:p w14:paraId="35AE4A42" w14:textId="77777777" w:rsidR="002E54C3" w:rsidRPr="00271D71" w:rsidRDefault="002E54C3" w:rsidP="002E54C3">
      <w:pPr>
        <w:pStyle w:val="TPBody"/>
      </w:pPr>
      <w:r w:rsidRPr="00271D71">
        <w:t>Zważywszy, że:</w:t>
      </w:r>
    </w:p>
    <w:p w14:paraId="4C534CE0" w14:textId="22A53FF6" w:rsidR="002F2EB8" w:rsidRPr="002815D6" w:rsidRDefault="002815D6" w:rsidP="002815D6">
      <w:pPr>
        <w:pStyle w:val="Akapitzlist"/>
        <w:numPr>
          <w:ilvl w:val="0"/>
          <w:numId w:val="3"/>
        </w:numPr>
        <w:spacing w:before="240" w:after="240" w:line="360" w:lineRule="auto"/>
        <w:ind w:left="567" w:hanging="501"/>
        <w:rPr>
          <w:rFonts w:ascii="Arial" w:hAnsi="Arial" w:cs="Arial"/>
          <w:sz w:val="22"/>
          <w:szCs w:val="22"/>
        </w:rPr>
      </w:pPr>
      <w:r w:rsidRPr="002815D6">
        <w:rPr>
          <w:rFonts w:ascii="Arial" w:hAnsi="Arial" w:cs="Arial"/>
          <w:sz w:val="22"/>
          <w:szCs w:val="22"/>
        </w:rPr>
        <w:t xml:space="preserve">Strony rozważają podjęcie rozmów w sprawie współpracy i wdrożenia nowego rozwiązania </w:t>
      </w:r>
      <w:r>
        <w:rPr>
          <w:rFonts w:ascii="Arial" w:hAnsi="Arial" w:cs="Arial"/>
          <w:sz w:val="22"/>
          <w:szCs w:val="22"/>
        </w:rPr>
        <w:br/>
      </w:r>
      <w:r w:rsidRPr="002815D6">
        <w:rPr>
          <w:rFonts w:ascii="Arial" w:hAnsi="Arial" w:cs="Arial"/>
          <w:sz w:val="22"/>
          <w:szCs w:val="22"/>
        </w:rPr>
        <w:t xml:space="preserve">i produktów na rynku globalnym  (zwanych dalej </w:t>
      </w:r>
      <w:r w:rsidRPr="002815D6">
        <w:rPr>
          <w:rFonts w:ascii="Arial" w:hAnsi="Arial" w:cs="Arial"/>
          <w:b/>
          <w:bCs/>
          <w:sz w:val="22"/>
          <w:szCs w:val="22"/>
        </w:rPr>
        <w:t>„Rozmowami”</w:t>
      </w:r>
      <w:r w:rsidRPr="002815D6">
        <w:rPr>
          <w:rFonts w:ascii="Arial" w:hAnsi="Arial" w:cs="Arial"/>
          <w:sz w:val="22"/>
          <w:szCs w:val="22"/>
        </w:rPr>
        <w:t>);</w:t>
      </w:r>
    </w:p>
    <w:p w14:paraId="346637AF" w14:textId="0F568E89" w:rsidR="002815D6" w:rsidRPr="002815D6" w:rsidRDefault="002815D6" w:rsidP="002815D6">
      <w:pPr>
        <w:pStyle w:val="Akapitzlist"/>
        <w:numPr>
          <w:ilvl w:val="0"/>
          <w:numId w:val="3"/>
        </w:numPr>
        <w:spacing w:before="240" w:after="240" w:line="360" w:lineRule="auto"/>
        <w:ind w:left="567" w:hanging="501"/>
        <w:rPr>
          <w:rFonts w:ascii="Arial" w:hAnsi="Arial" w:cs="Arial"/>
          <w:sz w:val="22"/>
          <w:szCs w:val="22"/>
        </w:rPr>
      </w:pPr>
      <w:r w:rsidRPr="002815D6">
        <w:rPr>
          <w:rFonts w:ascii="Arial" w:hAnsi="Arial" w:cs="Arial"/>
          <w:sz w:val="22"/>
          <w:szCs w:val="22"/>
        </w:rPr>
        <w:t xml:space="preserve">W związku z Rozmowami Strony rozważają przedstawienie wzajemnych propozycji </w:t>
      </w:r>
      <w:r>
        <w:rPr>
          <w:rFonts w:ascii="Arial" w:hAnsi="Arial" w:cs="Arial"/>
          <w:sz w:val="22"/>
          <w:szCs w:val="22"/>
        </w:rPr>
        <w:br/>
      </w:r>
      <w:r w:rsidRPr="002815D6">
        <w:rPr>
          <w:rFonts w:ascii="Arial" w:hAnsi="Arial" w:cs="Arial"/>
          <w:sz w:val="22"/>
          <w:szCs w:val="22"/>
        </w:rPr>
        <w:t>w zakresie ………………………………………………………….</w:t>
      </w:r>
      <w:r>
        <w:rPr>
          <w:rFonts w:ascii="Arial" w:hAnsi="Arial" w:cs="Arial"/>
          <w:sz w:val="22"/>
          <w:szCs w:val="22"/>
        </w:rPr>
        <w:t xml:space="preserve"> </w:t>
      </w:r>
      <w:r w:rsidRPr="002815D6">
        <w:rPr>
          <w:rFonts w:ascii="Arial" w:hAnsi="Arial" w:cs="Arial"/>
          <w:sz w:val="22"/>
          <w:szCs w:val="22"/>
        </w:rPr>
        <w:t xml:space="preserve">(zwanych dalej </w:t>
      </w:r>
      <w:r w:rsidRPr="002815D6">
        <w:rPr>
          <w:rFonts w:ascii="Arial" w:hAnsi="Arial" w:cs="Arial"/>
          <w:b/>
          <w:bCs/>
          <w:sz w:val="22"/>
          <w:szCs w:val="22"/>
        </w:rPr>
        <w:t>„Propozycjami”</w:t>
      </w:r>
      <w:r w:rsidRPr="002815D6">
        <w:rPr>
          <w:rFonts w:ascii="Arial" w:hAnsi="Arial" w:cs="Arial"/>
          <w:sz w:val="22"/>
          <w:szCs w:val="22"/>
        </w:rPr>
        <w:t>);</w:t>
      </w:r>
    </w:p>
    <w:p w14:paraId="6B379A45" w14:textId="3C8EBBC9" w:rsidR="002815D6" w:rsidRDefault="002815D6" w:rsidP="002815D6">
      <w:pPr>
        <w:pStyle w:val="Akapitzlist"/>
        <w:numPr>
          <w:ilvl w:val="0"/>
          <w:numId w:val="3"/>
        </w:numPr>
        <w:spacing w:before="240" w:after="240" w:line="360" w:lineRule="auto"/>
        <w:ind w:left="567" w:hanging="501"/>
        <w:rPr>
          <w:rFonts w:ascii="Arial" w:hAnsi="Arial" w:cs="Arial"/>
          <w:sz w:val="22"/>
          <w:szCs w:val="22"/>
        </w:rPr>
      </w:pPr>
      <w:r w:rsidRPr="002815D6">
        <w:rPr>
          <w:rFonts w:ascii="Arial" w:hAnsi="Arial" w:cs="Arial"/>
          <w:sz w:val="22"/>
          <w:szCs w:val="22"/>
        </w:rPr>
        <w:t>Strony dostrzegają konieczność zachowania poufności wszelkich informacji przekazywanych w toku Rozmów, w szczególności zawartych w Propozycjach</w:t>
      </w:r>
      <w:r w:rsidR="0099692E">
        <w:rPr>
          <w:rFonts w:ascii="Arial" w:hAnsi="Arial" w:cs="Arial"/>
          <w:sz w:val="22"/>
          <w:szCs w:val="22"/>
        </w:rPr>
        <w:t>.</w:t>
      </w:r>
    </w:p>
    <w:p w14:paraId="4AC6F26C" w14:textId="1028CB65" w:rsidR="0099692E" w:rsidRDefault="0099692E" w:rsidP="0099692E">
      <w:pPr>
        <w:spacing w:before="240" w:after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Strojny niniejszym postanowiły, co następuje:</w:t>
      </w:r>
    </w:p>
    <w:p w14:paraId="080FA0DC" w14:textId="207ED268" w:rsidR="0099692E" w:rsidRPr="00B87A25" w:rsidRDefault="0099692E" w:rsidP="00B87A25">
      <w:pPr>
        <w:pStyle w:val="Nagwek2"/>
      </w:pPr>
      <w:r w:rsidRPr="00B87A25">
        <w:t>Przedmiot umowy</w:t>
      </w:r>
    </w:p>
    <w:p w14:paraId="3C5A992D" w14:textId="36171366" w:rsidR="0099692E" w:rsidRPr="004D74A4" w:rsidRDefault="0099692E" w:rsidP="00224844">
      <w:pPr>
        <w:pStyle w:val="Akapitzlist"/>
        <w:numPr>
          <w:ilvl w:val="0"/>
          <w:numId w:val="6"/>
        </w:numPr>
        <w:spacing w:before="240" w:after="240" w:line="360" w:lineRule="auto"/>
        <w:ind w:left="992" w:hanging="635"/>
        <w:rPr>
          <w:rFonts w:ascii="Arial" w:hAnsi="Arial" w:cs="Arial"/>
          <w:sz w:val="22"/>
          <w:szCs w:val="22"/>
        </w:rPr>
      </w:pPr>
      <w:r w:rsidRPr="004D74A4">
        <w:rPr>
          <w:rFonts w:ascii="Arial" w:hAnsi="Arial" w:cs="Arial"/>
          <w:sz w:val="22"/>
          <w:szCs w:val="22"/>
        </w:rPr>
        <w:t xml:space="preserve">Strony zobowiązują się do zachowania w tajemnicy wszelkich informacji przekazywanych w toku Rozmów, w szczególności zawartych w Propozycjach, zwanych dalej </w:t>
      </w:r>
      <w:r w:rsidRPr="004D74A4">
        <w:rPr>
          <w:rFonts w:ascii="Arial" w:hAnsi="Arial" w:cs="Arial"/>
          <w:b/>
          <w:bCs/>
          <w:sz w:val="22"/>
          <w:szCs w:val="22"/>
        </w:rPr>
        <w:t>„Informacjami poufnymi”</w:t>
      </w:r>
      <w:r w:rsidRPr="004D74A4">
        <w:rPr>
          <w:rFonts w:ascii="Arial" w:hAnsi="Arial" w:cs="Arial"/>
          <w:sz w:val="22"/>
          <w:szCs w:val="22"/>
        </w:rPr>
        <w:t>.</w:t>
      </w:r>
    </w:p>
    <w:p w14:paraId="2E4FF8F6" w14:textId="3B039718" w:rsidR="0099692E" w:rsidRPr="004D74A4" w:rsidRDefault="0099692E" w:rsidP="00224844">
      <w:pPr>
        <w:pStyle w:val="Akapitzlist"/>
        <w:numPr>
          <w:ilvl w:val="0"/>
          <w:numId w:val="6"/>
        </w:numPr>
        <w:spacing w:before="240" w:after="240" w:line="360" w:lineRule="auto"/>
        <w:ind w:left="992" w:hanging="635"/>
        <w:rPr>
          <w:rFonts w:ascii="Arial" w:hAnsi="Arial" w:cs="Arial"/>
          <w:sz w:val="22"/>
          <w:szCs w:val="22"/>
        </w:rPr>
      </w:pPr>
      <w:r w:rsidRPr="004D74A4">
        <w:rPr>
          <w:rFonts w:ascii="Arial" w:hAnsi="Arial" w:cs="Arial"/>
          <w:sz w:val="22"/>
          <w:szCs w:val="22"/>
        </w:rPr>
        <w:t xml:space="preserve">Poprzez Informacje Poufne należy rozumieć wszelkie informacje (w tym: przekazane lub pozyskane w formie ustnej, pisemnej, elektronicznej oraz każdej innej) związane </w:t>
      </w:r>
      <w:r w:rsidR="004D74A4">
        <w:rPr>
          <w:rFonts w:ascii="Arial" w:hAnsi="Arial" w:cs="Arial"/>
          <w:sz w:val="22"/>
          <w:szCs w:val="22"/>
        </w:rPr>
        <w:br/>
      </w:r>
      <w:r w:rsidRPr="004D74A4">
        <w:rPr>
          <w:rFonts w:ascii="Arial" w:hAnsi="Arial" w:cs="Arial"/>
          <w:sz w:val="22"/>
          <w:szCs w:val="22"/>
        </w:rPr>
        <w:t xml:space="preserve">z przedmiotem umowy (w tym także sam fakt zawarcia umowy pomiędzy Stronami), uzyskane w trakcie negocjacji warunków umowy, uzyskane w trakcie postępowań mających na celu zawarcie umowy oraz w trakcie jej realizacji, bez względu na to, czy zostały one udostępnione spółce w związku z zawarciem lub wykonywaniem umowy, czy też zostały pozyskane przy tej okazji w inny sposób, w szczególności informacje </w:t>
      </w:r>
      <w:r w:rsidR="004D74A4">
        <w:rPr>
          <w:rFonts w:ascii="Arial" w:hAnsi="Arial" w:cs="Arial"/>
          <w:sz w:val="22"/>
          <w:szCs w:val="22"/>
        </w:rPr>
        <w:br/>
      </w:r>
      <w:r w:rsidRPr="004D74A4">
        <w:rPr>
          <w:rFonts w:ascii="Arial" w:hAnsi="Arial" w:cs="Arial"/>
          <w:sz w:val="22"/>
          <w:szCs w:val="22"/>
        </w:rPr>
        <w:lastRenderedPageBreak/>
        <w:t>o charakterze finansowym, gospodarczym, ekonomicznym, prawnym, technicznym, organizacyjnym, handlowym, administracyjnym, marketingowym, know-how, w tym dotyczące Politechniki, a także innych podmiotów, w szczególności tych, z którymi Politechnika pozostaje w stosunku dominacji lub zależności oraz, z którymi jest powiązana kapitałowo lub umownie (Informacje Poufne).</w:t>
      </w:r>
    </w:p>
    <w:p w14:paraId="66B239ED" w14:textId="1D8E6841" w:rsidR="0099692E" w:rsidRPr="004D74A4" w:rsidRDefault="0099692E" w:rsidP="00224844">
      <w:pPr>
        <w:pStyle w:val="Akapitzlist"/>
        <w:numPr>
          <w:ilvl w:val="0"/>
          <w:numId w:val="6"/>
        </w:numPr>
        <w:spacing w:before="240" w:after="240" w:line="360" w:lineRule="auto"/>
        <w:ind w:left="992" w:hanging="635"/>
        <w:rPr>
          <w:rFonts w:ascii="Arial" w:hAnsi="Arial" w:cs="Arial"/>
          <w:sz w:val="22"/>
          <w:szCs w:val="22"/>
        </w:rPr>
      </w:pPr>
      <w:r w:rsidRPr="004D74A4">
        <w:rPr>
          <w:rFonts w:ascii="Arial" w:hAnsi="Arial" w:cs="Arial"/>
          <w:sz w:val="22"/>
          <w:szCs w:val="22"/>
        </w:rPr>
        <w:t>Obowiązek zachowania w tajemnicy Informacji poufnych odnosi się również do pracowników, współpracowników, konsultantów oraz wszelkich innych osób, które mogą mieć dostęp do Informacji poufnych z ramienia jednej ze Stron, przy czym każda ze Stron jest zobowiązana do zapewnienia, aby osoby te zachowały w tajemnicy Informacje poufne.</w:t>
      </w:r>
    </w:p>
    <w:p w14:paraId="20647697" w14:textId="0F964099" w:rsidR="00224844" w:rsidRPr="00411DD4" w:rsidRDefault="00224844" w:rsidP="00B87A25">
      <w:pPr>
        <w:pStyle w:val="Nagwek2"/>
      </w:pPr>
      <w:r w:rsidRPr="00411DD4">
        <w:t>Wyłączenia</w:t>
      </w:r>
    </w:p>
    <w:p w14:paraId="05A778E1" w14:textId="6AB877A0" w:rsidR="00224844" w:rsidRDefault="00224844" w:rsidP="0099692E">
      <w:pPr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224844">
        <w:rPr>
          <w:rFonts w:ascii="Arial" w:hAnsi="Arial" w:cs="Arial"/>
          <w:sz w:val="22"/>
          <w:szCs w:val="22"/>
        </w:rPr>
        <w:t>Zobowiązania, o których mowa w punkcie 1.1 i 1.3 powyżej nie mają zastosowania odnośnie jakiejkolwiek części Informacji poufnych, które:</w:t>
      </w:r>
    </w:p>
    <w:p w14:paraId="41D21A5A" w14:textId="69EAC512" w:rsidR="00411DD4" w:rsidRPr="002A05AB" w:rsidRDefault="00411DD4" w:rsidP="002A05AB">
      <w:pPr>
        <w:pStyle w:val="Akapitzlist"/>
        <w:numPr>
          <w:ilvl w:val="0"/>
          <w:numId w:val="9"/>
        </w:numPr>
        <w:spacing w:before="240" w:after="24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2A05AB">
        <w:rPr>
          <w:rFonts w:ascii="Arial" w:hAnsi="Arial" w:cs="Arial"/>
          <w:sz w:val="22"/>
          <w:szCs w:val="22"/>
        </w:rPr>
        <w:t>są lub będą znane powszechnie bez naruszenia postanowień niniejszej Umowy;</w:t>
      </w:r>
    </w:p>
    <w:p w14:paraId="6E9740BE" w14:textId="658CEC87" w:rsidR="00411DD4" w:rsidRPr="002A05AB" w:rsidRDefault="00411DD4" w:rsidP="002A05AB">
      <w:pPr>
        <w:pStyle w:val="Akapitzlist"/>
        <w:numPr>
          <w:ilvl w:val="0"/>
          <w:numId w:val="9"/>
        </w:numPr>
        <w:spacing w:before="240" w:after="24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2A05AB">
        <w:rPr>
          <w:rFonts w:ascii="Arial" w:hAnsi="Arial" w:cs="Arial"/>
          <w:sz w:val="22"/>
          <w:szCs w:val="22"/>
        </w:rPr>
        <w:t xml:space="preserve">zostały uzyskane przez którąkolwiek ze Stron lub stały się dla niej dostępne ze źródła informacji - osoby trzeciej nietożsamej i niezwiązanej z drugą Stroną ani osobami, o których mowa w punkcie 1.3 powyżej, które mogą mieć dostęp do Informacji poufnych z ramienia drugiej ze Stron, w taki sposób, że Strona nie złamała jakiegokolwiek innego porozumienia </w:t>
      </w:r>
      <w:r w:rsidR="002A05AB">
        <w:rPr>
          <w:rFonts w:ascii="Arial" w:hAnsi="Arial" w:cs="Arial"/>
          <w:sz w:val="22"/>
          <w:szCs w:val="22"/>
        </w:rPr>
        <w:br/>
      </w:r>
      <w:r w:rsidRPr="002A05AB">
        <w:rPr>
          <w:rFonts w:ascii="Arial" w:hAnsi="Arial" w:cs="Arial"/>
          <w:sz w:val="22"/>
          <w:szCs w:val="22"/>
        </w:rPr>
        <w:t>o zachowaniu poufności lub obowiązku poufności;</w:t>
      </w:r>
    </w:p>
    <w:p w14:paraId="2EE42B84" w14:textId="3FEC10E9" w:rsidR="00411DD4" w:rsidRDefault="00411DD4" w:rsidP="002A05AB">
      <w:pPr>
        <w:pStyle w:val="Akapitzlist"/>
        <w:numPr>
          <w:ilvl w:val="0"/>
          <w:numId w:val="9"/>
        </w:numPr>
        <w:spacing w:before="240" w:after="24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2A05AB">
        <w:rPr>
          <w:rFonts w:ascii="Arial" w:hAnsi="Arial" w:cs="Arial"/>
          <w:sz w:val="22"/>
          <w:szCs w:val="22"/>
        </w:rPr>
        <w:t>co do których ujawnienie jest wymagane przez przepisy prawa lub na mocy orzeczenia lub decyzji właściwego sądu lub organu administracji, z zastrzeżeniem, że w takim wypadku Strona, która ma dokonać ujawnienia, jest zobowiązana zawiadomić o ujawnieniu drugą Stronę.</w:t>
      </w:r>
    </w:p>
    <w:p w14:paraId="5E51887E" w14:textId="2390B8AD" w:rsidR="002A05AB" w:rsidRPr="00863D8D" w:rsidRDefault="00863D8D" w:rsidP="00863D8D">
      <w:pPr>
        <w:pStyle w:val="Akapitzlist"/>
        <w:numPr>
          <w:ilvl w:val="0"/>
          <w:numId w:val="10"/>
        </w:numPr>
        <w:spacing w:before="240" w:after="240" w:line="360" w:lineRule="auto"/>
        <w:ind w:left="993" w:hanging="633"/>
        <w:rPr>
          <w:rFonts w:ascii="Arial" w:hAnsi="Arial" w:cs="Arial"/>
          <w:sz w:val="22"/>
          <w:szCs w:val="22"/>
        </w:rPr>
      </w:pPr>
      <w:r w:rsidRPr="00863D8D">
        <w:rPr>
          <w:rFonts w:ascii="Arial" w:hAnsi="Arial" w:cs="Arial"/>
          <w:sz w:val="22"/>
          <w:szCs w:val="22"/>
        </w:rPr>
        <w:t>W przypadku zawarcia przez Strony jakiejkolwiek umowy, to Spółka może ujawniać Informacje Poufne swoim pracownikom w zakresie niezbędnym do realizacji tej umowy, lub osobom, którymi posługuje się przy wykonywaniu umowy, pod warunkiem, że przed jakimkolwiek takim ujawnieniem zobowiąże te osoby do zachowania poufności na zasadach określonych w niniejszym zobowiązaniu. Za działania lub zaniechania takich osób Spółka ponosi odpowiedzialność, jak za działania i zaniechania własne.</w:t>
      </w:r>
    </w:p>
    <w:p w14:paraId="02099D7E" w14:textId="1DAA4998" w:rsidR="00863D8D" w:rsidRPr="00863D8D" w:rsidRDefault="00863D8D" w:rsidP="00863D8D">
      <w:pPr>
        <w:pStyle w:val="Akapitzlist"/>
        <w:numPr>
          <w:ilvl w:val="0"/>
          <w:numId w:val="10"/>
        </w:numPr>
        <w:spacing w:before="240" w:after="240" w:line="360" w:lineRule="auto"/>
        <w:ind w:left="993" w:hanging="633"/>
        <w:rPr>
          <w:rFonts w:ascii="Arial" w:hAnsi="Arial" w:cs="Arial"/>
          <w:sz w:val="22"/>
          <w:szCs w:val="22"/>
        </w:rPr>
      </w:pPr>
      <w:r w:rsidRPr="00863D8D">
        <w:rPr>
          <w:rFonts w:ascii="Arial" w:hAnsi="Arial" w:cs="Arial"/>
          <w:sz w:val="22"/>
          <w:szCs w:val="22"/>
        </w:rPr>
        <w:t>Niniejsze zobowiązanie do zachowania poufności wiąże Spółkę przez okres …… lat od dnia podpisania niniejszego zobowiązania, zarówno w sytuacji, gdy Strony nie zawrą ze sobą żadnej dalszej umowy współpracy, jak też gdy ją zawrą, a ona wygaśnie, zostanie rozwiązania przez którąkolwiek ze Stron lub którakolwiek Strona od niej odstąpi.</w:t>
      </w:r>
    </w:p>
    <w:p w14:paraId="28D6156D" w14:textId="4B9BB4A4" w:rsidR="00863D8D" w:rsidRPr="00863D8D" w:rsidRDefault="00863D8D" w:rsidP="00863D8D">
      <w:pPr>
        <w:pStyle w:val="Akapitzlist"/>
        <w:numPr>
          <w:ilvl w:val="0"/>
          <w:numId w:val="10"/>
        </w:numPr>
        <w:spacing w:before="240" w:after="240" w:line="360" w:lineRule="auto"/>
        <w:ind w:left="993" w:hanging="633"/>
        <w:rPr>
          <w:rFonts w:ascii="Arial" w:hAnsi="Arial" w:cs="Arial"/>
          <w:sz w:val="22"/>
          <w:szCs w:val="22"/>
        </w:rPr>
      </w:pPr>
      <w:r w:rsidRPr="00863D8D">
        <w:rPr>
          <w:rFonts w:ascii="Arial" w:hAnsi="Arial" w:cs="Arial"/>
          <w:sz w:val="22"/>
          <w:szCs w:val="22"/>
        </w:rPr>
        <w:t xml:space="preserve">W przypadku zawarcia przez Strony jakiejkolwiek umowy Spółka zobowiązuje się, że zarówno ona, jak i osoby, którymi będzie posługiwać się przy wykonywaniu umowy, </w:t>
      </w:r>
      <w:r w:rsidRPr="00863D8D">
        <w:rPr>
          <w:rFonts w:ascii="Arial" w:hAnsi="Arial" w:cs="Arial"/>
          <w:sz w:val="22"/>
          <w:szCs w:val="22"/>
        </w:rPr>
        <w:lastRenderedPageBreak/>
        <w:t>niezwłocznie po zakończeniu wykonania umowy, a także na każde pisemne żądanie Politechniki, bezzwłocznie zwrócą lub zniszczą wszelkie dokumenty lub inne nośniki Informacji Poufnych, w tym ich kopie oraz opracowania i wyciągi.</w:t>
      </w:r>
    </w:p>
    <w:p w14:paraId="2F6DE084" w14:textId="3A683CFC" w:rsidR="00863D8D" w:rsidRDefault="00863D8D" w:rsidP="00863D8D">
      <w:pPr>
        <w:pStyle w:val="Akapitzlist"/>
        <w:numPr>
          <w:ilvl w:val="0"/>
          <w:numId w:val="10"/>
        </w:numPr>
        <w:spacing w:before="240" w:after="240" w:line="360" w:lineRule="auto"/>
        <w:ind w:left="993" w:hanging="633"/>
        <w:rPr>
          <w:rFonts w:ascii="Arial" w:hAnsi="Arial" w:cs="Arial"/>
          <w:sz w:val="22"/>
          <w:szCs w:val="22"/>
        </w:rPr>
      </w:pPr>
      <w:r w:rsidRPr="00863D8D">
        <w:rPr>
          <w:rFonts w:ascii="Arial" w:hAnsi="Arial" w:cs="Arial"/>
          <w:sz w:val="22"/>
          <w:szCs w:val="22"/>
        </w:rPr>
        <w:t>W przypadku naruszenia przez Spółkę któregokolwiek z postanowień tego zobowiązania będzie ona zobowiązana do zapłaty na rzecz Politechniki kary umownej w wysokości ………………. zł za każde naruszenie. Jeśli szkoda poniesiona przez Politechnikę będzie przewyższać naliczoną karę umowną, to Politechnika będzie uprawniona do dochodzenia odszkodowania uzupełniającego na zasadach ogólnych.</w:t>
      </w:r>
    </w:p>
    <w:p w14:paraId="4BF86A96" w14:textId="6E28B7F9" w:rsidR="00863D8D" w:rsidRPr="00863D8D" w:rsidRDefault="00863D8D" w:rsidP="009A585D">
      <w:pPr>
        <w:pStyle w:val="Nagwek2"/>
      </w:pPr>
      <w:r w:rsidRPr="00863D8D">
        <w:t>Postanowienia końcowe</w:t>
      </w:r>
    </w:p>
    <w:p w14:paraId="2B26B1E3" w14:textId="7455E008" w:rsidR="00863D8D" w:rsidRPr="00863D8D" w:rsidRDefault="00863D8D" w:rsidP="00863D8D">
      <w:pPr>
        <w:pStyle w:val="Akapitzlist"/>
        <w:numPr>
          <w:ilvl w:val="0"/>
          <w:numId w:val="12"/>
        </w:numPr>
        <w:spacing w:before="240" w:after="240" w:line="360" w:lineRule="auto"/>
        <w:ind w:left="992" w:hanging="635"/>
        <w:rPr>
          <w:rFonts w:ascii="Arial" w:hAnsi="Arial" w:cs="Arial"/>
          <w:sz w:val="22"/>
          <w:szCs w:val="22"/>
        </w:rPr>
      </w:pPr>
      <w:r w:rsidRPr="00863D8D">
        <w:rPr>
          <w:rFonts w:ascii="Arial" w:hAnsi="Arial" w:cs="Arial"/>
          <w:sz w:val="22"/>
          <w:szCs w:val="22"/>
        </w:rPr>
        <w:t>Każda ze Stron jest związana postanowieniami niniejszej Umowy od dnia jej podpisania przez tę Stronę.</w:t>
      </w:r>
    </w:p>
    <w:p w14:paraId="1D807810" w14:textId="473F53C2" w:rsidR="00863D8D" w:rsidRPr="00863D8D" w:rsidRDefault="00863D8D" w:rsidP="00863D8D">
      <w:pPr>
        <w:pStyle w:val="Akapitzlist"/>
        <w:numPr>
          <w:ilvl w:val="0"/>
          <w:numId w:val="12"/>
        </w:numPr>
        <w:spacing w:before="240" w:after="240" w:line="360" w:lineRule="auto"/>
        <w:ind w:left="992" w:hanging="635"/>
        <w:rPr>
          <w:rFonts w:ascii="Arial" w:hAnsi="Arial" w:cs="Arial"/>
          <w:sz w:val="22"/>
          <w:szCs w:val="22"/>
        </w:rPr>
      </w:pPr>
      <w:r w:rsidRPr="00863D8D">
        <w:rPr>
          <w:rFonts w:ascii="Arial" w:hAnsi="Arial" w:cs="Arial"/>
          <w:sz w:val="22"/>
          <w:szCs w:val="22"/>
        </w:rPr>
        <w:t>Niniejsza Umowa wchodzi w życie z dniem jej podpisania przez ostatnią ze Stron.</w:t>
      </w:r>
    </w:p>
    <w:p w14:paraId="637D1689" w14:textId="44147FB9" w:rsidR="00863D8D" w:rsidRPr="00863D8D" w:rsidRDefault="00863D8D" w:rsidP="00863D8D">
      <w:pPr>
        <w:pStyle w:val="Akapitzlist"/>
        <w:numPr>
          <w:ilvl w:val="0"/>
          <w:numId w:val="12"/>
        </w:numPr>
        <w:spacing w:before="240" w:after="240" w:line="360" w:lineRule="auto"/>
        <w:ind w:left="992" w:hanging="635"/>
        <w:rPr>
          <w:rFonts w:ascii="Arial" w:hAnsi="Arial" w:cs="Arial"/>
          <w:sz w:val="22"/>
          <w:szCs w:val="22"/>
        </w:rPr>
      </w:pPr>
      <w:r w:rsidRPr="00863D8D">
        <w:rPr>
          <w:rFonts w:ascii="Arial" w:hAnsi="Arial" w:cs="Arial"/>
          <w:sz w:val="22"/>
          <w:szCs w:val="22"/>
        </w:rPr>
        <w:t>Niniejsza Umowa oraz wszelkie wynikające z niej prawa i obowiązki podlegają prawu polskiemu.</w:t>
      </w:r>
    </w:p>
    <w:p w14:paraId="6174C1E2" w14:textId="19FD0548" w:rsidR="00863D8D" w:rsidRPr="00863D8D" w:rsidRDefault="00863D8D" w:rsidP="00863D8D">
      <w:pPr>
        <w:pStyle w:val="Akapitzlist"/>
        <w:numPr>
          <w:ilvl w:val="0"/>
          <w:numId w:val="12"/>
        </w:numPr>
        <w:spacing w:before="240" w:after="240" w:line="360" w:lineRule="auto"/>
        <w:ind w:left="992" w:hanging="635"/>
        <w:rPr>
          <w:rFonts w:ascii="Arial" w:hAnsi="Arial" w:cs="Arial"/>
          <w:sz w:val="22"/>
          <w:szCs w:val="22"/>
        </w:rPr>
      </w:pPr>
      <w:r w:rsidRPr="00863D8D">
        <w:rPr>
          <w:rFonts w:ascii="Arial" w:hAnsi="Arial" w:cs="Arial"/>
          <w:sz w:val="22"/>
          <w:szCs w:val="22"/>
        </w:rPr>
        <w:t>Wszelkie spory mogące powstać na tle niniejszej Umowy będą rozstrzygane wyłącznie przez sąd powszechny właściwy dla Politechniki.</w:t>
      </w:r>
    </w:p>
    <w:p w14:paraId="1AC05B99" w14:textId="18D8296F" w:rsidR="00863D8D" w:rsidRPr="00863D8D" w:rsidRDefault="00863D8D" w:rsidP="00863D8D">
      <w:pPr>
        <w:pStyle w:val="Akapitzlist"/>
        <w:numPr>
          <w:ilvl w:val="0"/>
          <w:numId w:val="12"/>
        </w:numPr>
        <w:spacing w:before="240" w:after="240" w:line="360" w:lineRule="auto"/>
        <w:ind w:left="992" w:hanging="635"/>
        <w:rPr>
          <w:rFonts w:ascii="Arial" w:hAnsi="Arial" w:cs="Arial"/>
          <w:sz w:val="22"/>
          <w:szCs w:val="22"/>
        </w:rPr>
      </w:pPr>
      <w:r w:rsidRPr="00863D8D">
        <w:rPr>
          <w:rFonts w:ascii="Arial" w:hAnsi="Arial" w:cs="Arial"/>
          <w:sz w:val="22"/>
          <w:szCs w:val="22"/>
        </w:rPr>
        <w:t>Wszelkie zmiany, uzupełnienia i modyfikacje niniejszej Umowy wymagają formy pisemnej pod rygorem nieważności.</w:t>
      </w:r>
    </w:p>
    <w:p w14:paraId="37BA4930" w14:textId="04DB8A6B" w:rsidR="00863D8D" w:rsidRPr="00863D8D" w:rsidRDefault="00863D8D" w:rsidP="00863D8D">
      <w:pPr>
        <w:pStyle w:val="Akapitzlist"/>
        <w:numPr>
          <w:ilvl w:val="0"/>
          <w:numId w:val="12"/>
        </w:numPr>
        <w:spacing w:before="240" w:after="240" w:line="360" w:lineRule="auto"/>
        <w:ind w:left="992" w:hanging="635"/>
        <w:rPr>
          <w:rFonts w:ascii="Arial" w:hAnsi="Arial" w:cs="Arial"/>
          <w:sz w:val="22"/>
          <w:szCs w:val="22"/>
        </w:rPr>
      </w:pPr>
      <w:r w:rsidRPr="00863D8D">
        <w:rPr>
          <w:rFonts w:ascii="Arial" w:hAnsi="Arial" w:cs="Arial"/>
          <w:sz w:val="22"/>
          <w:szCs w:val="22"/>
        </w:rPr>
        <w:t>W sprawach nieuregulowanych w niniejszej Umowie zastosowanie znajdują odpowiednie przepisy prawa polskiego.</w:t>
      </w:r>
    </w:p>
    <w:p w14:paraId="7559DFFE" w14:textId="7AB19D42" w:rsidR="00863D8D" w:rsidRDefault="00863D8D" w:rsidP="00863D8D">
      <w:pPr>
        <w:pStyle w:val="Akapitzlist"/>
        <w:numPr>
          <w:ilvl w:val="0"/>
          <w:numId w:val="12"/>
        </w:numPr>
        <w:spacing w:before="240" w:after="240" w:line="360" w:lineRule="auto"/>
        <w:ind w:left="992" w:hanging="635"/>
        <w:rPr>
          <w:rFonts w:ascii="Arial" w:hAnsi="Arial" w:cs="Arial"/>
          <w:sz w:val="22"/>
          <w:szCs w:val="22"/>
        </w:rPr>
      </w:pPr>
      <w:r w:rsidRPr="00863D8D">
        <w:rPr>
          <w:rFonts w:ascii="Arial" w:hAnsi="Arial" w:cs="Arial"/>
          <w:sz w:val="22"/>
          <w:szCs w:val="22"/>
        </w:rPr>
        <w:t>Niniejsza Umowa została sporządzona w dwóch jednobrzmiących egzemplarzach, po jednym dla Politechniki oraz Spółki.</w:t>
      </w:r>
    </w:p>
    <w:p w14:paraId="0AEADF05" w14:textId="7D54F209" w:rsidR="00863D8D" w:rsidRDefault="003C7EBD" w:rsidP="003C7EBD">
      <w:pPr>
        <w:spacing w:before="600" w:after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Podpisy:</w:t>
      </w:r>
    </w:p>
    <w:p w14:paraId="3ED639F5" w14:textId="20044E99" w:rsidR="003C7EBD" w:rsidRDefault="003C7EBD" w:rsidP="00C95D20">
      <w:pPr>
        <w:spacing w:before="1320" w:after="24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  <w:r w:rsidR="00C95D20">
        <w:rPr>
          <w:rFonts w:ascii="Arial" w:hAnsi="Arial" w:cs="Arial"/>
          <w:sz w:val="22"/>
          <w:szCs w:val="22"/>
        </w:rPr>
        <w:t>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95D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95D20">
        <w:rPr>
          <w:rFonts w:ascii="Arial" w:hAnsi="Arial" w:cs="Arial"/>
          <w:sz w:val="22"/>
          <w:szCs w:val="22"/>
        </w:rPr>
        <w:t>………………………………….</w:t>
      </w:r>
    </w:p>
    <w:p w14:paraId="017950DA" w14:textId="49F520D1" w:rsidR="00C95D20" w:rsidRPr="00863D8D" w:rsidRDefault="00C95D20" w:rsidP="00C95D20">
      <w:pPr>
        <w:spacing w:before="240" w:after="240" w:line="360" w:lineRule="auto"/>
        <w:ind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Politechnikę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Spółkę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C95D20" w:rsidRPr="00863D8D" w:rsidSect="002E54C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645C"/>
    <w:multiLevelType w:val="hybridMultilevel"/>
    <w:tmpl w:val="C994B682"/>
    <w:lvl w:ilvl="0" w:tplc="A5B475D6">
      <w:start w:val="1"/>
      <w:numFmt w:val="decimal"/>
      <w:pStyle w:val="TPStrony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863501"/>
    <w:multiLevelType w:val="hybridMultilevel"/>
    <w:tmpl w:val="DCD42A18"/>
    <w:lvl w:ilvl="0" w:tplc="5EC89D5E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E3640"/>
    <w:multiLevelType w:val="hybridMultilevel"/>
    <w:tmpl w:val="4928E912"/>
    <w:lvl w:ilvl="0" w:tplc="058661E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E28AD"/>
    <w:multiLevelType w:val="hybridMultilevel"/>
    <w:tmpl w:val="71ECF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572E3"/>
    <w:multiLevelType w:val="hybridMultilevel"/>
    <w:tmpl w:val="95A686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440FD"/>
    <w:multiLevelType w:val="hybridMultilevel"/>
    <w:tmpl w:val="EF320A14"/>
    <w:lvl w:ilvl="0" w:tplc="B63245B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0F8"/>
    <w:multiLevelType w:val="hybridMultilevel"/>
    <w:tmpl w:val="AEE07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86DC9"/>
    <w:multiLevelType w:val="hybridMultilevel"/>
    <w:tmpl w:val="184A49F2"/>
    <w:lvl w:ilvl="0" w:tplc="1A76609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4372B"/>
    <w:multiLevelType w:val="hybridMultilevel"/>
    <w:tmpl w:val="7B54D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B4379"/>
    <w:multiLevelType w:val="hybridMultilevel"/>
    <w:tmpl w:val="9B68504A"/>
    <w:lvl w:ilvl="0" w:tplc="1A8E237A">
      <w:start w:val="1"/>
      <w:numFmt w:val="upperLetter"/>
      <w:pStyle w:val="TPRecitals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25528C4"/>
    <w:multiLevelType w:val="hybridMultilevel"/>
    <w:tmpl w:val="5C78B974"/>
    <w:lvl w:ilvl="0" w:tplc="BBCC192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15B5F"/>
    <w:multiLevelType w:val="hybridMultilevel"/>
    <w:tmpl w:val="085CFA42"/>
    <w:lvl w:ilvl="0" w:tplc="1A76609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1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86"/>
    <w:rsid w:val="00224844"/>
    <w:rsid w:val="002815D6"/>
    <w:rsid w:val="002A05AB"/>
    <w:rsid w:val="002E54C3"/>
    <w:rsid w:val="002F2EB8"/>
    <w:rsid w:val="003A6D00"/>
    <w:rsid w:val="003C7EBD"/>
    <w:rsid w:val="00411DD4"/>
    <w:rsid w:val="004D74A4"/>
    <w:rsid w:val="00627644"/>
    <w:rsid w:val="00863D8D"/>
    <w:rsid w:val="0099692E"/>
    <w:rsid w:val="009A585D"/>
    <w:rsid w:val="00A56831"/>
    <w:rsid w:val="00B87A25"/>
    <w:rsid w:val="00B87D86"/>
    <w:rsid w:val="00C9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165B"/>
  <w15:chartTrackingRefBased/>
  <w15:docId w15:val="{F40671F6-F1CA-4D43-8F54-1E0FAC85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4C3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7A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B87A25"/>
    <w:pPr>
      <w:numPr>
        <w:numId w:val="5"/>
      </w:numPr>
      <w:spacing w:before="240" w:after="240" w:line="360" w:lineRule="auto"/>
      <w:ind w:left="425" w:hanging="357"/>
      <w:contextualSpacing w:val="0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PBody">
    <w:name w:val="TP Body"/>
    <w:basedOn w:val="Normalny"/>
    <w:autoRedefine/>
    <w:uiPriority w:val="99"/>
    <w:rsid w:val="002E54C3"/>
    <w:pPr>
      <w:spacing w:before="240" w:after="240" w:line="360" w:lineRule="auto"/>
    </w:pPr>
    <w:rPr>
      <w:rFonts w:ascii="Arial" w:hAnsi="Arial" w:cs="Arial"/>
      <w:kern w:val="20"/>
      <w:sz w:val="22"/>
      <w:szCs w:val="22"/>
    </w:rPr>
  </w:style>
  <w:style w:type="paragraph" w:customStyle="1" w:styleId="TPTytuwramce">
    <w:name w:val="TP Tytuł w ramce"/>
    <w:basedOn w:val="Normalny"/>
    <w:next w:val="Normalny"/>
    <w:uiPriority w:val="99"/>
    <w:rsid w:val="002E54C3"/>
    <w:pPr>
      <w:keepNext/>
      <w:spacing w:before="240" w:after="120" w:line="290" w:lineRule="auto"/>
      <w:jc w:val="center"/>
    </w:pPr>
    <w:rPr>
      <w:sz w:val="28"/>
      <w:szCs w:val="28"/>
    </w:rPr>
  </w:style>
  <w:style w:type="paragraph" w:customStyle="1" w:styleId="TPStrony">
    <w:name w:val="TP Strony"/>
    <w:basedOn w:val="Normalny"/>
    <w:rsid w:val="002E54C3"/>
    <w:pPr>
      <w:numPr>
        <w:numId w:val="1"/>
      </w:numPr>
      <w:spacing w:after="140" w:line="290" w:lineRule="auto"/>
      <w:jc w:val="both"/>
    </w:pPr>
    <w:rPr>
      <w:kern w:val="20"/>
      <w:sz w:val="22"/>
      <w:szCs w:val="22"/>
    </w:rPr>
  </w:style>
  <w:style w:type="paragraph" w:customStyle="1" w:styleId="TPRecitals">
    <w:name w:val="TP Recitals"/>
    <w:basedOn w:val="Normalny"/>
    <w:uiPriority w:val="99"/>
    <w:rsid w:val="002E54C3"/>
    <w:pPr>
      <w:numPr>
        <w:numId w:val="2"/>
      </w:numPr>
      <w:spacing w:after="140" w:line="290" w:lineRule="auto"/>
      <w:jc w:val="both"/>
    </w:pPr>
    <w:rPr>
      <w:kern w:val="20"/>
      <w:sz w:val="22"/>
      <w:szCs w:val="22"/>
    </w:rPr>
  </w:style>
  <w:style w:type="paragraph" w:customStyle="1" w:styleId="Normalny11pt">
    <w:name w:val="Normalny + 11 pt"/>
    <w:aliases w:val="Wyrównany do środka"/>
    <w:basedOn w:val="Normalny"/>
    <w:uiPriority w:val="99"/>
    <w:rsid w:val="002E54C3"/>
    <w:pPr>
      <w:jc w:val="center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2815D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87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87A25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839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Tobjasz</dc:creator>
  <cp:keywords/>
  <dc:description/>
  <cp:lastModifiedBy>Michał Tobjasz</cp:lastModifiedBy>
  <cp:revision>13</cp:revision>
  <dcterms:created xsi:type="dcterms:W3CDTF">2025-01-22T10:44:00Z</dcterms:created>
  <dcterms:modified xsi:type="dcterms:W3CDTF">2025-01-22T11:22:00Z</dcterms:modified>
</cp:coreProperties>
</file>