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E9BA" w14:textId="77777777" w:rsidR="001B7A9A" w:rsidRPr="001B7A9A" w:rsidRDefault="001B7A9A" w:rsidP="001B7A9A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  <w:lang w:val="pl-PL"/>
        </w:rPr>
      </w:pPr>
      <w:r w:rsidRPr="001B7A9A">
        <w:rPr>
          <w:rFonts w:ascii="Arial" w:hAnsi="Arial" w:cs="Arial"/>
          <w:b/>
          <w:bCs/>
          <w:color w:val="auto"/>
          <w:sz w:val="28"/>
          <w:szCs w:val="28"/>
          <w:lang w:val="pl-PL"/>
        </w:rPr>
        <w:t>UMOWA LICENCYJNA nr ……………… („Umowa”)</w:t>
      </w:r>
    </w:p>
    <w:p w14:paraId="6AFA7F86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zawarta w dniu ……………. r. w Rzeszowie pomiędzy:</w:t>
      </w:r>
    </w:p>
    <w:p w14:paraId="26FB3AA8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Politechniką Rzeszowską im. Ignacego Łukasiewicza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, z siedzibą w Rzeszowie al. Powstańców Warszawy 12, 35-959 Rzeszów, NIP: 813-02-66-999, REGON: 000001749, reprezentowaną przez:</w:t>
      </w:r>
    </w:p>
    <w:p w14:paraId="0F0605FE" w14:textId="77777777" w:rsidR="001B7A9A" w:rsidRPr="00386763" w:rsidRDefault="001B7A9A" w:rsidP="001B7A9A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……………………………………………………………………………………………………………………………………</w:t>
      </w:r>
    </w:p>
    <w:p w14:paraId="75209545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zwaną 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Licencjodawcą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</w:t>
      </w:r>
    </w:p>
    <w:p w14:paraId="7E0B7A83" w14:textId="4A7FC4E5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a</w:t>
      </w:r>
    </w:p>
    <w:p w14:paraId="1967FCF0" w14:textId="1D98A9D5" w:rsidR="001B7A9A" w:rsidRPr="00386763" w:rsidRDefault="001B7A9A" w:rsidP="001B7A9A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386763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75775E">
        <w:rPr>
          <w:rFonts w:ascii="Arial" w:hAnsi="Arial" w:cs="Arial"/>
          <w:sz w:val="22"/>
          <w:szCs w:val="22"/>
        </w:rPr>
        <w:br/>
      </w:r>
      <w:r w:rsidRPr="00386763">
        <w:rPr>
          <w:rFonts w:ascii="Arial" w:hAnsi="Arial" w:cs="Arial"/>
          <w:sz w:val="22"/>
          <w:szCs w:val="22"/>
        </w:rPr>
        <w:t xml:space="preserve">z siedzibą………………………………………, NIP </w:t>
      </w:r>
      <w:r w:rsidRPr="00386763">
        <w:rPr>
          <w:rStyle w:val="Pogrubienie"/>
          <w:rFonts w:ascii="Arial" w:hAnsi="Arial" w:cs="Arial"/>
          <w:sz w:val="22"/>
          <w:szCs w:val="22"/>
        </w:rPr>
        <w:t>………………………….</w:t>
      </w:r>
      <w:r w:rsidRPr="00386763">
        <w:rPr>
          <w:rFonts w:ascii="Arial" w:hAnsi="Arial" w:cs="Arial"/>
          <w:sz w:val="22"/>
          <w:szCs w:val="22"/>
        </w:rPr>
        <w:t>,</w:t>
      </w:r>
      <w:r w:rsidR="000D7469">
        <w:rPr>
          <w:rFonts w:ascii="Arial" w:hAnsi="Arial" w:cs="Arial"/>
          <w:sz w:val="22"/>
          <w:szCs w:val="22"/>
        </w:rPr>
        <w:t xml:space="preserve"> </w:t>
      </w:r>
      <w:r w:rsidRPr="00386763">
        <w:rPr>
          <w:rFonts w:ascii="Arial" w:hAnsi="Arial" w:cs="Arial"/>
          <w:sz w:val="22"/>
          <w:szCs w:val="22"/>
        </w:rPr>
        <w:t>REGON …………………………………, KRS ………………………………………</w:t>
      </w:r>
    </w:p>
    <w:p w14:paraId="455F34B7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zwanym 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Licencjobiorcą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</w:t>
      </w:r>
    </w:p>
    <w:p w14:paraId="70762CCA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zwanymi dalej łącznie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„Stronami”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, a osobno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„Stroną”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0A13933" w14:textId="77777777" w:rsidR="001B7A9A" w:rsidRPr="00386763" w:rsidRDefault="001B7A9A" w:rsidP="001B7A9A">
      <w:pPr>
        <w:pStyle w:val="Default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Zważywszy, że:</w:t>
      </w:r>
    </w:p>
    <w:p w14:paraId="441BF7B9" w14:textId="77777777" w:rsidR="001B7A9A" w:rsidRPr="00386763" w:rsidRDefault="001B7A9A" w:rsidP="001B7A9A">
      <w:pPr>
        <w:pStyle w:val="Default"/>
        <w:spacing w:before="240" w:after="240" w:line="360" w:lineRule="auto"/>
        <w:ind w:firstLine="720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 ramach ………………………………………………… została wytworzona Technologia:</w:t>
      </w:r>
    </w:p>
    <w:p w14:paraId="7FFB55C3" w14:textId="77777777" w:rsidR="001B7A9A" w:rsidRPr="00386763" w:rsidRDefault="001B7A9A" w:rsidP="001B7A9A">
      <w:pPr>
        <w:spacing w:before="240" w:after="240" w:line="360" w:lineRule="auto"/>
        <w:rPr>
          <w:rFonts w:ascii="Arial" w:hAnsi="Arial" w:cs="Arial"/>
          <w:sz w:val="22"/>
          <w:szCs w:val="22"/>
          <w:lang w:val="pl-PL"/>
        </w:rPr>
      </w:pPr>
      <w:r w:rsidRPr="00386763">
        <w:rPr>
          <w:rFonts w:ascii="Arial" w:hAnsi="Arial" w:cs="Arial"/>
          <w:b/>
          <w:noProof/>
          <w:sz w:val="22"/>
          <w:szCs w:val="22"/>
          <w:lang w:val="pl-PL"/>
        </w:rPr>
        <w:t>…………………………</w:t>
      </w:r>
      <w:r w:rsidRPr="00386763">
        <w:rPr>
          <w:rFonts w:ascii="Arial" w:hAnsi="Arial" w:cs="Arial"/>
          <w:sz w:val="22"/>
          <w:szCs w:val="22"/>
          <w:lang w:val="pl-PL"/>
        </w:rPr>
        <w:t xml:space="preserve"> („</w:t>
      </w:r>
      <w:r w:rsidRPr="00386763">
        <w:rPr>
          <w:rFonts w:ascii="Arial" w:hAnsi="Arial" w:cs="Arial"/>
          <w:b/>
          <w:sz w:val="22"/>
          <w:szCs w:val="22"/>
          <w:lang w:val="pl-PL"/>
        </w:rPr>
        <w:t>Technologia</w:t>
      </w:r>
      <w:r w:rsidRPr="00386763">
        <w:rPr>
          <w:rFonts w:ascii="Arial" w:hAnsi="Arial" w:cs="Arial"/>
          <w:sz w:val="22"/>
          <w:szCs w:val="22"/>
          <w:lang w:val="pl-PL"/>
        </w:rPr>
        <w:t>”), która obejmuje następującą własność intelektualną:</w:t>
      </w:r>
    </w:p>
    <w:p w14:paraId="6816122C" w14:textId="092BF7FB" w:rsidR="001B7A9A" w:rsidRPr="00386763" w:rsidRDefault="001B7A9A" w:rsidP="001B7A9A">
      <w:pPr>
        <w:pStyle w:val="Default"/>
        <w:numPr>
          <w:ilvl w:val="0"/>
          <w:numId w:val="1"/>
        </w:numPr>
        <w:spacing w:after="299" w:line="360" w:lineRule="auto"/>
        <w:ind w:left="425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Wynalazki chronione patentami lub będące przedmiotem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zgłoszeń patentowych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, których lista </w:t>
      </w:r>
      <w:r w:rsidR="00DC2078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i szczegółowy opis znajdują się w załączniku nr 1 do Umowy (dalej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Wynalazki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”);</w:t>
      </w:r>
    </w:p>
    <w:p w14:paraId="31C41766" w14:textId="77777777" w:rsidR="001B7A9A" w:rsidRPr="00386763" w:rsidRDefault="001B7A9A" w:rsidP="001B7A9A">
      <w:pPr>
        <w:pStyle w:val="Default"/>
        <w:numPr>
          <w:ilvl w:val="0"/>
          <w:numId w:val="1"/>
        </w:numPr>
        <w:spacing w:line="360" w:lineRule="auto"/>
        <w:ind w:left="425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utwory, w rozumieniu ustawy z dnia 4 lutego 1994 r. o prawie autorskim i prawach pokrewnych (dalej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Ustawa o prawie autorskim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”), w tym programy komputerowe, karta technologiczna, opisy i inne utwory będące nośnikami Własności Intelektualnej, których lista i szczegółowy opis znajdują się w załączniku nr 1 do Umowy (dalej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Utwory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”);</w:t>
      </w:r>
    </w:p>
    <w:p w14:paraId="4AC26FBB" w14:textId="77777777" w:rsidR="001B7A9A" w:rsidRPr="00386763" w:rsidRDefault="001B7A9A" w:rsidP="001B7A9A">
      <w:pPr>
        <w:pStyle w:val="Default"/>
        <w:numPr>
          <w:ilvl w:val="0"/>
          <w:numId w:val="1"/>
        </w:numPr>
        <w:spacing w:line="360" w:lineRule="auto"/>
        <w:ind w:left="425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nieopatentowana i nie będąca przedmiotem zgłoszenia patentowego wiedza techniczna Licencjodawcy, spełniająca kryteria poufności, zidentyfikowania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i istotności, której szczegółowy opis stanowi załącznik nr 1 do Umowy (dalej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Know-how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”);</w:t>
      </w:r>
    </w:p>
    <w:p w14:paraId="2045444F" w14:textId="77777777" w:rsidR="001B7A9A" w:rsidRPr="00386763" w:rsidRDefault="001B7A9A" w:rsidP="001B7A9A">
      <w:pPr>
        <w:pStyle w:val="Default"/>
        <w:spacing w:before="240" w:after="240" w:line="360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(dalej łącznie 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Własność Intelektualna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”).</w:t>
      </w:r>
    </w:p>
    <w:p w14:paraId="1C5A4957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jest zainteresowany uzyskaniem uprawnienia do korzystania z Własności Intelektualnej Licencjodawcy w celu komercjalizacji Technologii, a Licencjodawca jest gotów udzielić Licencjobiorcy takiego uprawnienia.</w:t>
      </w:r>
    </w:p>
    <w:p w14:paraId="4EBC62C0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Wobec powyższego, Strony postanowiły zawrzeć umowę o następującej treści:</w:t>
      </w:r>
    </w:p>
    <w:p w14:paraId="2C2538EB" w14:textId="77777777" w:rsidR="001B7A9A" w:rsidRPr="00386763" w:rsidRDefault="001B7A9A" w:rsidP="00C06EE3">
      <w:pPr>
        <w:pStyle w:val="Nagwek2"/>
        <w:spacing w:before="480" w:after="240" w:line="360" w:lineRule="auto"/>
        <w:rPr>
          <w:b w:val="0"/>
          <w:lang w:val="pl-PL"/>
        </w:rPr>
      </w:pPr>
      <w:r w:rsidRPr="00386763">
        <w:rPr>
          <w:lang w:val="pl-PL"/>
        </w:rPr>
        <w:lastRenderedPageBreak/>
        <w:t>§ 1</w:t>
      </w:r>
      <w:r w:rsidRPr="00386763">
        <w:rPr>
          <w:lang w:val="pl-PL"/>
        </w:rPr>
        <w:br/>
        <w:t>Oświadczenia</w:t>
      </w:r>
    </w:p>
    <w:p w14:paraId="2B0548B1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Strony oświadczają, że posiadają należytą zdolność oraz umocowanie do zawarcia niniejszej Umowy.</w:t>
      </w:r>
    </w:p>
    <w:p w14:paraId="04C2866C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Licencjodawca oświadcza, że zgodnie z jego najlepszą wiedzą przysługuje mu pełnia praw do Własności Intelektualnej, a prawa te nie są w żaden sposób ograniczone lub obciążone oraz, że jest uprawniony do udzielenia Licencjobiorcy licencji, w zakresie określonym w niniejszej Umowie.</w:t>
      </w:r>
    </w:p>
    <w:p w14:paraId="35AB81BA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Licencjodawca oświadcza, że zamierza kontynuować prace nad rozwojem Technologii. Strony potwierdzają, że Licencjodawca będzie uprawniony do prowadzenia prac badawczych i rozwojowych dotyczących Technologii, w tym do tworzenia prototypów i dokonywania wdrożeń testowych.</w:t>
      </w:r>
    </w:p>
    <w:p w14:paraId="0F9C81A8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oświadcza, że dokładnie zapoznał się z Technologią, w szczególności zapoznał się z udostępnioną przez Licencjodawcę dokumentacją oraz przeprowadził własne analizy i oświadcza, że Technologia jest przydatna dla zastosowania zamierzonego przez Licencjobiorcę. Licencjodawca nie gwarantuje, że Technologia jest przydatna dla zastosowania zamierzonego przez Licencjobiorcę.</w:t>
      </w:r>
    </w:p>
    <w:p w14:paraId="0226CFA5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oświadcza, że dokonał audytu i badania prawnego Własności Intelektualnej oraz jest świadom jej stanu prawnego oraz ten stan akceptuje.</w:t>
      </w:r>
    </w:p>
    <w:p w14:paraId="25F8969A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Licencjodawca oświadcza, że na moment zawarcia niniejszej Umowy nie posiada wiedzy na temat naruszeń Własności Intelektualnej przez osoby trzecie.</w:t>
      </w:r>
    </w:p>
    <w:p w14:paraId="4CB66B7D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Strony potwierdzają, że wszelkie oświadczenia oraz zapewnienia zawarte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w niniejszej Umowie są zgodne z prawdą.</w:t>
      </w:r>
    </w:p>
    <w:p w14:paraId="0D466737" w14:textId="77777777" w:rsidR="001B7A9A" w:rsidRPr="00386763" w:rsidRDefault="001B7A9A" w:rsidP="001B7A9A">
      <w:pPr>
        <w:pStyle w:val="Default"/>
        <w:numPr>
          <w:ilvl w:val="0"/>
          <w:numId w:val="2"/>
        </w:numPr>
        <w:spacing w:before="120" w:after="12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Strony potwierdzają, że Technologia ma charakter innowacyjny oraz że są prowadzone prace mające na celu jej rozwój, udoskonalenie, a także poznanie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i zabezpieczenie ewentualnego ryzyka wynikającego z jej zastosowania. Licencjobiorca oświadcza, że zna i akceptuje fakt, że stosowanie Technologii może skutkować szkodą na mieniu lub szkodą na osobie. Licencjobiorca oświadcza, że przyjmuje na siebie w pełni ryzyko związane ze stosowaniem Technologii. Strony niniejszym wyłączają, w najszerszym dopuszczalnym przez prawo zakresie, odpowiedzialność Licencjodawcy za szkodę wyrządzoną w związku ze stosowaniem Technologii. Licencjodawca ponosi wobec Licencjobiorcy odpowiedzialność jedynie za winę umyślną.</w:t>
      </w:r>
    </w:p>
    <w:p w14:paraId="60F2636C" w14:textId="77777777" w:rsidR="001B7A9A" w:rsidRPr="00386763" w:rsidRDefault="001B7A9A" w:rsidP="00C06EE3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 2</w:t>
      </w:r>
      <w:r w:rsidRPr="00386763">
        <w:rPr>
          <w:lang w:val="pl-PL"/>
        </w:rPr>
        <w:br/>
        <w:t>Przedmiot umowy</w:t>
      </w:r>
    </w:p>
    <w:p w14:paraId="4DDD1A26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Na podstawie niniejszej Umowy Licencjodawca udziela na rzecz Licencjobiorcy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licencji wyłącznej/niewyłącznej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 na korzystanie z Własności Intelektualnej dotyczącej Technologii, na warunkach szczegółowo określonych w niniejszej Umowie.</w:t>
      </w:r>
    </w:p>
    <w:p w14:paraId="3640FD92" w14:textId="77777777" w:rsidR="001B7A9A" w:rsidRPr="00386763" w:rsidRDefault="001B7A9A" w:rsidP="00C06EE3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lastRenderedPageBreak/>
        <w:t>§3</w:t>
      </w:r>
      <w:r w:rsidRPr="00386763">
        <w:rPr>
          <w:lang w:val="pl-PL"/>
        </w:rPr>
        <w:br/>
        <w:t>Zobowiązania</w:t>
      </w:r>
    </w:p>
    <w:p w14:paraId="764C94BD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Licencjodawca zobowiązuje się, w ramach wynagrodzenia określonego w § 5 ust.1, do udzielenia Licencjobiorcy wsparcia merytoryczno-technicznego w wymiarze … godzin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 siedzibie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Licencjobiorcy lub Licencjodawcy.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i/>
          <w:color w:val="auto"/>
          <w:sz w:val="22"/>
          <w:szCs w:val="22"/>
          <w:lang w:val="pl-PL"/>
        </w:rPr>
        <w:t>Koszty delegacji związanej z udzieleniem wsparcia w siedzibie Licencjobiorcy pokrywa Licencjobiorca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. Dodatkowe wsparcie techniczne będzie objęte opłatą dodatkową w wysokości …………..… zł (słownie złotych ………..…………) za godzinę pracy jednej osoby. Czas reakcji na udzielenia wsparcia technicznego nastąpi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 najkrótszym możliwym okresie ale nie później niż dwa tygodnie od dnia otrzymania pisemnej informacji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o problemie.</w:t>
      </w:r>
    </w:p>
    <w:p w14:paraId="72F31A88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Licencjobiorca zobowiązuje się do podjęcia ekonomicznie uzasadnionych kroków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w celu komercjalizacji Technologii oraz jej promocji.</w:t>
      </w:r>
    </w:p>
    <w:p w14:paraId="734DC79E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Wszelkie prawa własności do Własności Intelektualnej będącej przedmiotem Umowy, w tym prawa własności intelektualnej do udoskonaleń Technologii, pozostają własnością Licencjodawcy. Jednocześnie Licencjobiorca oświadcza, że nie będzie kwestionował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 jakikolwiek sposób praw Licencjodawcy do Własności Intelektualnej lub własności intelektualnej do udoskonaleń Technologii ani nie będzie w żaden sposób podważał istnienia tych praw, w szczególności Licencjobiorca nie będzie podejmował żadnych czynności mogących skutkować nieudzieleniem patentu na Wynalazek ani nie zgłosi wniosku o unieważnienie patentu na Wynalazek.</w:t>
      </w:r>
    </w:p>
    <w:p w14:paraId="09EFEE1D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zobowiązuje się informować Licencjodawcę o wszelkich przypadkach naruszenia Własności Intelektualnej na wynalazek.</w:t>
      </w:r>
    </w:p>
    <w:p w14:paraId="548E8FCC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Licencjobiorca zobowiązuje się do korzystania z Własności Intelektualnej wyłącznie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>w sposób opisany niniejszą Umową.</w:t>
      </w:r>
    </w:p>
    <w:p w14:paraId="7C2F66F6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nie jest uprawniony do korzystania z Własności Intelektualnej poza terytorium Polski, chyba że Licencjodawca wyrazi na to pisemną zgodę.</w:t>
      </w:r>
    </w:p>
    <w:p w14:paraId="418DF41D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Koszty komercjalizacji licencjonowanej Technologii, w tym w szczególności koszty produkcji, magazynowania oraz dystrybucji produktów będących rezultatem wykorzystania Technologii lub Własności Intelektualnej spoczywają na Licencjobiorcy.</w:t>
      </w:r>
    </w:p>
    <w:p w14:paraId="7DDAC30A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Licencjodawca jest uprawniony do dokonywania kontroli sposobu wykonywania licencji przez Licencjobiorcę. Licencjobiorca jest zobowiązany współdziałać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z Licencjodawcą lub wskazaną przez niego osobą w zakresie koniecznym do ustalenia sposobu wykonywania licencji przez Licencjobiorcę, w szczególności Licencjobiorca jest zobowiązany do przedłożenia na żądanie Licencjobiorcy określonych dokumentów i udzielenia informacji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 terminie nie dłuższym niż 7 dni.</w:t>
      </w:r>
    </w:p>
    <w:p w14:paraId="4C7953EA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Strony zobowiązują się zachować poufność warunków niniejszej Umowy oraz nie ujawniać informacji bezpośrednio lub pośrednio związanych z przedmiotem niniejszej Umowy („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Informacje Poufne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”) osobom trzecim. Jeżeli Strona zostanie obowiązana do ujawnienia Informacji Poufnych przez państwowy organ administracyjny lub sądowy, zobowiązuje się do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lastRenderedPageBreak/>
        <w:t>uprzedniego poinformowania drugiej Strony o takim żądaniu. Strony mogą ponadto ujawnić Informacje Poufne swoim doradcom, audytorom oraz podmiotom powiązanym pod warunkiem zawarcia z nimi odpowiednich umów o poufności.</w:t>
      </w:r>
    </w:p>
    <w:p w14:paraId="65950675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zobowiązuje się do niekorzystania z Technologii po rozwiązaniu lub wygaśnięciu Umowy. W przypadku naruszenia tego zobowiązania Licencjobiorca zapłaci Licencjodawcy karę umowną w wysokości ………………… zł, za każdy przypadek naruszenia. Licencjodawca będzie ponadto uprawniony do dochodzenia od Licencjobiorcy zapłaty odszkodowania przewyższającego wysokość kary umownej. Zobowiązanie określone w niniejszym ustępie, ze względu na swój charakter, pozostaje w mocy mimo wygaśnięcia niniejszej umowy.</w:t>
      </w:r>
    </w:p>
    <w:p w14:paraId="2125972A" w14:textId="77777777" w:rsidR="001B7A9A" w:rsidRPr="00386763" w:rsidRDefault="001B7A9A" w:rsidP="001B7A9A">
      <w:pPr>
        <w:pStyle w:val="Default"/>
        <w:numPr>
          <w:ilvl w:val="0"/>
          <w:numId w:val="3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Strony zobowiązują się do należytego oraz zgodnego z prawem wykonywania postanowień niniejszej Umowy</w:t>
      </w:r>
    </w:p>
    <w:p w14:paraId="3A24E5DF" w14:textId="77777777" w:rsidR="001B7A9A" w:rsidRPr="00386763" w:rsidRDefault="001B7A9A" w:rsidP="00C06EE3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§4</w:t>
      </w:r>
      <w:r w:rsidRPr="00386763">
        <w:rPr>
          <w:lang w:val="pl-PL"/>
        </w:rPr>
        <w:br/>
        <w:t>Licencja</w:t>
      </w:r>
    </w:p>
    <w:p w14:paraId="34937E05" w14:textId="77777777" w:rsidR="001B7A9A" w:rsidRPr="00386763" w:rsidRDefault="001B7A9A" w:rsidP="001B7A9A">
      <w:pPr>
        <w:pStyle w:val="Default"/>
        <w:numPr>
          <w:ilvl w:val="0"/>
          <w:numId w:val="4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Licencja zostaje udzielona Licencjobiorcy na czas określony trwający …… lat od dnia zawarcia Umowy.</w:t>
      </w:r>
    </w:p>
    <w:p w14:paraId="19564FC6" w14:textId="77777777" w:rsidR="001B7A9A" w:rsidRPr="00386763" w:rsidRDefault="001B7A9A" w:rsidP="001B7A9A">
      <w:pPr>
        <w:pStyle w:val="Default"/>
        <w:numPr>
          <w:ilvl w:val="0"/>
          <w:numId w:val="4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nie jest uprawniony do udzielania sublicencji.</w:t>
      </w:r>
    </w:p>
    <w:p w14:paraId="1F3F1D1F" w14:textId="77777777" w:rsidR="001B7A9A" w:rsidRPr="00386763" w:rsidRDefault="001B7A9A" w:rsidP="001B7A9A">
      <w:pPr>
        <w:pStyle w:val="Default"/>
        <w:numPr>
          <w:ilvl w:val="0"/>
          <w:numId w:val="4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nie jest uprawniony do przeniesienia praw z licencji na inny podmiot, w tym Licencjobiorca nie jest uprawniony do zbycia, zamiany, cesji lub innego dysponowania prawami przyznanymi na podstawie niniejszej Umowy do korzystania z Własności Intelektualnej oraz obciążenia ich, w szczególności prawem pierwokupu lub zastawem.</w:t>
      </w:r>
    </w:p>
    <w:p w14:paraId="534CFEF5" w14:textId="77777777" w:rsidR="001B7A9A" w:rsidRPr="00386763" w:rsidRDefault="001B7A9A" w:rsidP="001B7A9A">
      <w:pPr>
        <w:pStyle w:val="Default"/>
        <w:numPr>
          <w:ilvl w:val="0"/>
          <w:numId w:val="4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Postanowienia Umowy dotyczące zachowania tajemnicy, określone w § 6 obowiązują mimo wygaśnięcia Umowy, chyba że wiedza ta stała się powszechnie znana.</w:t>
      </w:r>
    </w:p>
    <w:p w14:paraId="4BDDEEE5" w14:textId="77777777" w:rsidR="001B7A9A" w:rsidRPr="00386763" w:rsidRDefault="001B7A9A" w:rsidP="001B7A9A">
      <w:pPr>
        <w:pStyle w:val="Default"/>
        <w:numPr>
          <w:ilvl w:val="0"/>
          <w:numId w:val="4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Licencjodawca oświadcza, że niniejsza licencja uprawnia Licencjobiorcę do wdrożenia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i komercjalizacji Technologii wyłącznie na terytorium Polski, w tym do produkcji produktów będących rezultatem wdrożenia Technologii.</w:t>
      </w:r>
    </w:p>
    <w:p w14:paraId="1C22A4A1" w14:textId="77777777" w:rsidR="001B7A9A" w:rsidRPr="00386763" w:rsidRDefault="001B7A9A" w:rsidP="00CD5687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§5</w:t>
      </w:r>
      <w:r w:rsidRPr="00386763">
        <w:rPr>
          <w:lang w:val="pl-PL"/>
        </w:rPr>
        <w:br/>
        <w:t>Wynagrodzenie</w:t>
      </w:r>
    </w:p>
    <w:p w14:paraId="78127B5E" w14:textId="04B822E1" w:rsidR="001B7A9A" w:rsidRPr="00386763" w:rsidRDefault="001B7A9A" w:rsidP="001B7A9A">
      <w:pPr>
        <w:pStyle w:val="Default"/>
        <w:numPr>
          <w:ilvl w:val="0"/>
          <w:numId w:val="5"/>
        </w:numPr>
        <w:spacing w:before="240" w:after="240" w:line="360" w:lineRule="auto"/>
        <w:ind w:left="426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Z tytułu udzielonej licencji, Licencjobiorca zapłaci Licencjodawcy opłatę jednorazową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 wysokości ……………… zł (słownie: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…………… złotych) netto (dalej 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„Wynagrodzenie”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). Wynagrodzenie będzie płatne w terminie 14 dni od dnia otrzymania faktury VAT na rachunek bankowy Licencjodawcy wskazany w fakturze VAT. Wynagrodzenie będzie powiększone </w:t>
      </w:r>
      <w:r w:rsidR="0075775E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o podatek od towarów i usług według obowiązującej stawki.</w:t>
      </w:r>
    </w:p>
    <w:p w14:paraId="7813BEE7" w14:textId="77777777" w:rsidR="001B7A9A" w:rsidRPr="00386763" w:rsidRDefault="001B7A9A" w:rsidP="001B7A9A">
      <w:pPr>
        <w:pStyle w:val="Default"/>
        <w:numPr>
          <w:ilvl w:val="0"/>
          <w:numId w:val="5"/>
        </w:numPr>
        <w:spacing w:before="240" w:after="240" w:line="360" w:lineRule="auto"/>
        <w:ind w:left="426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zapłaci ponadto Licencjodawcy, wynagrodzenie w wysokości stanowiącej …% (słownie: …………………) wartości netto sprzedaży towarów wytworzonych z wykorzystaniem Technologii („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>Wynagrodzenie Dodatkowe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”). Wynagrodzenie dodatkowe będzie płatne rocznie w terminie 14 dni od dnia otrzymania faktury VAT, na rachunek bankowy Licencjodawcy wskazany każdorazowo w fakturze VAT. Wynagrodzenie dodatkowe będzie powiększone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lastRenderedPageBreak/>
        <w:t>o podatek od towarów i usług według obowiązującej stawki.</w:t>
      </w:r>
    </w:p>
    <w:p w14:paraId="288FAA91" w14:textId="77777777" w:rsidR="001B7A9A" w:rsidRPr="00386763" w:rsidRDefault="001B7A9A" w:rsidP="001B7A9A">
      <w:pPr>
        <w:pStyle w:val="Default"/>
        <w:numPr>
          <w:ilvl w:val="0"/>
          <w:numId w:val="5"/>
        </w:numPr>
        <w:spacing w:before="240" w:after="240" w:line="360" w:lineRule="auto"/>
        <w:ind w:left="426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Wynagrodzenie, o którym mowa w ust. 2 począwszy od ……………… wynosi …%</w:t>
      </w:r>
      <w:r w:rsidRPr="00386763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(trzy …… procenta) wartości netto sprzedaży towarów wytworzonych z wykorzystaniem Technologii, nie mniej niż …………… zł (słownie złotych: ………………) netto. Wynagrodzenie będzie powiększone o podatek od towarów i usług według obowiązującej stawki.</w:t>
      </w:r>
    </w:p>
    <w:p w14:paraId="2A8F3FE3" w14:textId="77777777" w:rsidR="001B7A9A" w:rsidRPr="00386763" w:rsidRDefault="001B7A9A" w:rsidP="001B7A9A">
      <w:pPr>
        <w:pStyle w:val="Default"/>
        <w:numPr>
          <w:ilvl w:val="0"/>
          <w:numId w:val="5"/>
        </w:numPr>
        <w:spacing w:before="240" w:after="240" w:line="360" w:lineRule="auto"/>
        <w:ind w:left="426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raz na kwartał (cztery razy w roku kalendarzowym, począwszy od …………</w:t>
      </w:r>
      <w:r w:rsidRPr="00386763">
        <w:rPr>
          <w:rFonts w:ascii="Arial" w:hAnsi="Arial" w:cs="Arial"/>
          <w:i/>
          <w:color w:val="auto"/>
          <w:sz w:val="22"/>
          <w:szCs w:val="22"/>
          <w:lang w:val="pl-PL"/>
        </w:rPr>
        <w:t xml:space="preserve"> roku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) w ciągu 7 dni od zakończenia kwartału w danym roku kalendarzowym, zobowiązany jest do przedstawienia pisemnego sprawozdania dotyczącego liczby wyprodukowanych i sprzedanych urządzeń wykorzystujących Technologię.</w:t>
      </w:r>
    </w:p>
    <w:p w14:paraId="5492BEAE" w14:textId="77777777" w:rsidR="001B7A9A" w:rsidRPr="00386763" w:rsidRDefault="001B7A9A" w:rsidP="001B7A9A">
      <w:pPr>
        <w:pStyle w:val="Default"/>
        <w:numPr>
          <w:ilvl w:val="0"/>
          <w:numId w:val="5"/>
        </w:numPr>
        <w:spacing w:before="240" w:after="240" w:line="360" w:lineRule="auto"/>
        <w:ind w:left="426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Strony uzgadniają, że Wynagrodzenie obejmuje korzystanie z Utworów na wszystkich polach eksploatacji, o których mowa w niniejszej Umowie.</w:t>
      </w:r>
    </w:p>
    <w:p w14:paraId="41566EF1" w14:textId="344CBA04" w:rsidR="001B7A9A" w:rsidRPr="00386763" w:rsidRDefault="001B7A9A" w:rsidP="00CD5687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§6</w:t>
      </w:r>
      <w:r>
        <w:rPr>
          <w:lang w:val="pl-PL"/>
        </w:rPr>
        <w:br/>
      </w:r>
      <w:r w:rsidRPr="00386763">
        <w:rPr>
          <w:lang w:val="pl-PL"/>
        </w:rPr>
        <w:t>Postanowienia szczególne dotyczące know-how</w:t>
      </w:r>
    </w:p>
    <w:p w14:paraId="2BEAFB07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nie może bez pisemnej zgody Licencjodawcy ujawniać osobom trzecim informacji obejmujących Know-how. W tym okresie zobowiązany jest do zachowania tajemnicy.</w:t>
      </w:r>
    </w:p>
    <w:p w14:paraId="70AD0F76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Szczegółowy opis know-how stanowi karta technologiczna, będąca załącznikiem nr 1 do Umowy. Wszelkie modyfikacje mogą być dokonywane wyłącznie po uzyskaniu pisemnej zgody Licencjodawcy oraz według nowej karty technologicznej.</w:t>
      </w:r>
    </w:p>
    <w:p w14:paraId="3A370C7E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zapewni bezpieczeństwo informacji stanowiących Know-how. W szczególności Licencjobiorca wdroży środki organizacyjne, umowne oraz techniczne w celu zapewnienia, że dostęp do tych informacji będzie możliwy jedynie dla osób upoważnionych oraz, że osoby mające dostęp do Know-how będą zobowiązane do zachowania informacji stanowiących Know-how w poufności.</w:t>
      </w:r>
    </w:p>
    <w:p w14:paraId="6CE70387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Licencjobiorca udzieli Licencjodawcy na piśmie informacji w zakresie aktualnego stanu zabezpieczeń Know-how, na każde wezwanie Licencjodawcy, w terminie … dni od daty wezwania przez Licencjodawcę</w:t>
      </w:r>
    </w:p>
    <w:p w14:paraId="757F565D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Licencjobiorca zobowiązuje się do zapewnienia, że pracownicy i współpracownicy Licencjobiorcy nie ujawnią Know-how. W przypadku ujawnienia Know-how przez osobę, która w związku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z wykonywaniem pracy, dzieła, zlecenia lub innej formy współpracy z Licencjobiorcą uzyskała dostęp do Know-how, Licencjobiorca zapłaci Licencjodawcy karę umowną w wysokości ………… zł. Zobowiązanie określone w niniejszym ustępie, ze względu na swój charakter, pozostaje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 mocy mimo wygaśnięcia niniejszej umowy. Dla uniknięcia wątpliwości Strony potwierdzają, że zobowiązanie Licencjobiorcy opisane w niniejszym ustępie ma charakter gwarancyjny.</w:t>
      </w:r>
    </w:p>
    <w:p w14:paraId="31212599" w14:textId="77777777" w:rsidR="001B7A9A" w:rsidRPr="00386763" w:rsidRDefault="001B7A9A" w:rsidP="001B7A9A">
      <w:pPr>
        <w:pStyle w:val="Default"/>
        <w:numPr>
          <w:ilvl w:val="0"/>
          <w:numId w:val="6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Licencjodawca będzie uprawniony do dochodzenia odszkodowania za szkodę przewyższającą wysokość kary umownej określonej w ust. 5 powyżej.</w:t>
      </w:r>
    </w:p>
    <w:p w14:paraId="5FAC2324" w14:textId="77777777" w:rsidR="001B7A9A" w:rsidRPr="00386763" w:rsidRDefault="001B7A9A" w:rsidP="00CD5687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lastRenderedPageBreak/>
        <w:t>§7</w:t>
      </w:r>
      <w:r>
        <w:rPr>
          <w:lang w:val="pl-PL"/>
        </w:rPr>
        <w:br/>
      </w:r>
      <w:r w:rsidRPr="00386763">
        <w:rPr>
          <w:lang w:val="pl-PL"/>
        </w:rPr>
        <w:t>Postanowienia szczególne dotyczące Utworów</w:t>
      </w:r>
    </w:p>
    <w:p w14:paraId="69CCFDA2" w14:textId="77777777" w:rsidR="001B7A9A" w:rsidRPr="00386763" w:rsidRDefault="001B7A9A" w:rsidP="001B7A9A">
      <w:pPr>
        <w:pStyle w:val="Default"/>
        <w:spacing w:before="240" w:after="24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Licencjobiorca jest uprawniony do korzystania z Utworów na następujących polach eksploatacji: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 zakresie utrwalania i zwielokrotniania Utworów - wytwarzanie określoną techniką egzemplarzy Utworów, w tym techniką drukarską, reprograficzną, zapisu magnetycznego oraz techniką cyfrową.</w:t>
      </w:r>
    </w:p>
    <w:p w14:paraId="782B1CB8" w14:textId="77777777" w:rsidR="001B7A9A" w:rsidRPr="00386763" w:rsidRDefault="001B7A9A" w:rsidP="00CD5687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§8</w:t>
      </w:r>
      <w:r>
        <w:rPr>
          <w:lang w:val="pl-PL"/>
        </w:rPr>
        <w:br/>
      </w:r>
      <w:r w:rsidRPr="00386763">
        <w:rPr>
          <w:lang w:val="pl-PL"/>
        </w:rPr>
        <w:t>Rozwiązanie Umowy</w:t>
      </w:r>
    </w:p>
    <w:p w14:paraId="28F9BC20" w14:textId="77777777" w:rsidR="001B7A9A" w:rsidRPr="00386763" w:rsidRDefault="001B7A9A" w:rsidP="001B7A9A">
      <w:pPr>
        <w:pStyle w:val="Default"/>
        <w:numPr>
          <w:ilvl w:val="0"/>
          <w:numId w:val="7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Licencjodawca może wypowiedzieć niniejszą Umowę z zachowaniem jednomiesięcznego okresu wypowiedzenia.</w:t>
      </w:r>
    </w:p>
    <w:p w14:paraId="0FB2E614" w14:textId="271EC4B1" w:rsidR="001B7A9A" w:rsidRPr="00386763" w:rsidRDefault="001B7A9A" w:rsidP="001B7A9A">
      <w:pPr>
        <w:pStyle w:val="Default"/>
        <w:numPr>
          <w:ilvl w:val="0"/>
          <w:numId w:val="7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Licencjodawca jest uprawniony do wypowiedzenia Umowy ze skutkiem natychmiastowym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w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przypadku naruszenia przez Licencjobiorcę następujących postanowień niniejszej Umowy:</w:t>
      </w:r>
      <w:r w:rsidR="0075775E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§4 ust.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2,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3,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5; §5 ust.1; §6 ust.1,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3,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4,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>5.</w:t>
      </w:r>
    </w:p>
    <w:p w14:paraId="5D31478F" w14:textId="77777777" w:rsidR="001B7A9A" w:rsidRPr="00386763" w:rsidRDefault="001B7A9A" w:rsidP="001B7A9A">
      <w:pPr>
        <w:pStyle w:val="Default"/>
        <w:numPr>
          <w:ilvl w:val="0"/>
          <w:numId w:val="7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Niezależnie od powyższego Licencjodawca może dochodzić swoich praw związanych z naruszeniem praw do Własności Intelektualnej.</w:t>
      </w:r>
    </w:p>
    <w:p w14:paraId="46931EED" w14:textId="77777777" w:rsidR="001B7A9A" w:rsidRPr="009A4279" w:rsidRDefault="001B7A9A" w:rsidP="001B7A9A">
      <w:pPr>
        <w:pStyle w:val="Default"/>
        <w:numPr>
          <w:ilvl w:val="0"/>
          <w:numId w:val="7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 chwilą rozwiązania Umowy Licencjobiorca zobowiązany jest do:</w:t>
      </w:r>
    </w:p>
    <w:p w14:paraId="15164C1B" w14:textId="77777777" w:rsidR="001B7A9A" w:rsidRPr="00386763" w:rsidRDefault="001B7A9A" w:rsidP="001B7A9A">
      <w:pPr>
        <w:pStyle w:val="Default"/>
        <w:numPr>
          <w:ilvl w:val="0"/>
          <w:numId w:val="8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zaprzestania korzystania z Własności Intelektualnej;</w:t>
      </w:r>
    </w:p>
    <w:p w14:paraId="137271C4" w14:textId="77777777" w:rsidR="001B7A9A" w:rsidRPr="000C5150" w:rsidRDefault="001B7A9A" w:rsidP="001B7A9A">
      <w:pPr>
        <w:pStyle w:val="Default"/>
        <w:numPr>
          <w:ilvl w:val="0"/>
          <w:numId w:val="8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wydania Licencjodawcy wszelkich nośników zawierających informacje dotyczące Technologii stanowiącej Własność Intelektualną.</w:t>
      </w:r>
    </w:p>
    <w:p w14:paraId="28832A65" w14:textId="77777777" w:rsidR="001B7A9A" w:rsidRPr="00386763" w:rsidRDefault="001B7A9A" w:rsidP="00CD5687">
      <w:pPr>
        <w:pStyle w:val="Nagwek2"/>
        <w:spacing w:before="480" w:after="240" w:line="360" w:lineRule="auto"/>
        <w:rPr>
          <w:lang w:val="pl-PL"/>
        </w:rPr>
      </w:pPr>
      <w:r w:rsidRPr="00386763">
        <w:rPr>
          <w:lang w:val="pl-PL"/>
        </w:rPr>
        <w:t>§9</w:t>
      </w:r>
      <w:r>
        <w:rPr>
          <w:lang w:val="pl-PL"/>
        </w:rPr>
        <w:br/>
      </w:r>
      <w:r w:rsidRPr="00386763">
        <w:rPr>
          <w:lang w:val="pl-PL"/>
        </w:rPr>
        <w:t>Postanowienia końcowe</w:t>
      </w:r>
    </w:p>
    <w:p w14:paraId="4AFE3564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Niniejsza Umowa wchodzi w życie z dniem jej podpisania przez Strony.</w:t>
      </w:r>
    </w:p>
    <w:p w14:paraId="155308DC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Jeżeli którekolwiek z postanowień niniejszej Umowy okaże się nieważne lub bezskuteczne, Strony zastąpią takie postanowienia innymi, mającymi skutek prawny oraz ekonomiczny możliwie najbardziej zbliżony do postanowień nieważnych lub bezskutecznych.</w:t>
      </w:r>
    </w:p>
    <w:p w14:paraId="2D8796FF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Wszelkie oświadczenia, zawiadomienia oraz zgłoszenia dokonywane przez Strony, winny być dokonywane wyłącznie w formie pisemnej, o ile z treści umowy nie wynika odmiennie.</w:t>
      </w:r>
    </w:p>
    <w:p w14:paraId="45B87B85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Wszelkie zmiany lub uzupełnienia Umowy wymagają formy pisemnej pod rygorem nieważności.</w:t>
      </w:r>
    </w:p>
    <w:p w14:paraId="516770B6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Warunki niniejszej Umowy stanowią wyłączną podstawę wzajemnych praw i obowiązków Stron w zakresie objętych jej przedmiotem i uchylają wszelkie wcześniejsze ustalenia i uzgodnienia Stron w tym zakresie.</w:t>
      </w:r>
    </w:p>
    <w:p w14:paraId="085BD654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Załącznik nr 1 do niniejszej Umowy stanowi jej integralną część.</w:t>
      </w:r>
    </w:p>
    <w:p w14:paraId="463A10AF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Niniejsza Umowa podlega prawu polskiemu. Do kwestii nieuregulowanych niniejszą Umową zastosowanie mają odpowiednie przepisy prawa polskiego, w tym Kodeks cywilny i Ustawa o prawie autorskim i prawach pokrewnych.</w:t>
      </w:r>
    </w:p>
    <w:p w14:paraId="3C9EDDF2" w14:textId="77777777" w:rsidR="001B7A9A" w:rsidRPr="00386763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Wszelkie spory dotyczące niniejszej Umowy powstałe pomiędzy Stronami będą rozwiązywane polubownie w drodze negocjacji lub mediacji. W przypadku braku porozumienia pomiędzy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lastRenderedPageBreak/>
        <w:t>Stronami spór rozstrzygnie sąd powszechny właściwy miejscowo dla siedziby Licencjodawcy.</w:t>
      </w:r>
    </w:p>
    <w:p w14:paraId="7425ADC2" w14:textId="1025166D" w:rsidR="001B7A9A" w:rsidRPr="004F4C9E" w:rsidRDefault="001B7A9A" w:rsidP="001B7A9A">
      <w:pPr>
        <w:pStyle w:val="Default"/>
        <w:numPr>
          <w:ilvl w:val="0"/>
          <w:numId w:val="9"/>
        </w:numPr>
        <w:spacing w:before="240" w:after="240" w:line="360" w:lineRule="auto"/>
        <w:ind w:left="425" w:hanging="357"/>
        <w:contextualSpacing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>Umowa została sporządzona w dwóch egzemplarzach, po jednym dla każdej ze Stron.</w:t>
      </w:r>
    </w:p>
    <w:p w14:paraId="6487D7BF" w14:textId="77777777" w:rsidR="001B7A9A" w:rsidRPr="00386763" w:rsidRDefault="001B7A9A" w:rsidP="00693872">
      <w:pPr>
        <w:pStyle w:val="Default"/>
        <w:spacing w:before="840" w:line="360" w:lineRule="auto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W imieniu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  <w:t>W imieniu</w:t>
      </w:r>
    </w:p>
    <w:p w14:paraId="4A6CA65C" w14:textId="77777777" w:rsidR="001B7A9A" w:rsidRPr="00386763" w:rsidRDefault="001B7A9A" w:rsidP="00693872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Licencjodawcy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  <w:t>Licencjobiorcy</w:t>
      </w:r>
    </w:p>
    <w:p w14:paraId="6659D9F4" w14:textId="77777777" w:rsidR="001B7A9A" w:rsidRPr="00386763" w:rsidRDefault="001B7A9A" w:rsidP="00693872">
      <w:pPr>
        <w:pStyle w:val="Default"/>
        <w:spacing w:before="1440" w:line="360" w:lineRule="auto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386763">
        <w:rPr>
          <w:rFonts w:ascii="Arial" w:hAnsi="Arial" w:cs="Arial"/>
          <w:color w:val="auto"/>
          <w:sz w:val="22"/>
          <w:szCs w:val="22"/>
          <w:lang w:val="pl-PL"/>
        </w:rPr>
        <w:t xml:space="preserve">____________ </w:t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386763">
        <w:rPr>
          <w:rFonts w:ascii="Arial" w:hAnsi="Arial" w:cs="Arial"/>
          <w:color w:val="auto"/>
          <w:sz w:val="22"/>
          <w:szCs w:val="22"/>
          <w:lang w:val="pl-PL"/>
        </w:rPr>
        <w:tab/>
        <w:t>____________</w:t>
      </w:r>
    </w:p>
    <w:p w14:paraId="200B41CE" w14:textId="77777777" w:rsidR="001B7A9A" w:rsidRPr="00386763" w:rsidRDefault="001B7A9A" w:rsidP="001B7A9A">
      <w:pPr>
        <w:rPr>
          <w:rFonts w:ascii="Arial" w:hAnsi="Arial" w:cs="Arial"/>
          <w:sz w:val="22"/>
          <w:szCs w:val="22"/>
          <w:lang w:val="pl-PL"/>
        </w:rPr>
      </w:pPr>
      <w:r w:rsidRPr="00386763">
        <w:rPr>
          <w:rFonts w:ascii="Arial" w:hAnsi="Arial" w:cs="Arial"/>
          <w:sz w:val="22"/>
          <w:szCs w:val="22"/>
          <w:lang w:val="pl-PL"/>
        </w:rPr>
        <w:br w:type="page"/>
      </w:r>
    </w:p>
    <w:p w14:paraId="351537DA" w14:textId="3CACA24D" w:rsidR="00733057" w:rsidRPr="004F4C9E" w:rsidRDefault="001B7A9A" w:rsidP="004F4C9E">
      <w:pPr>
        <w:pStyle w:val="Nagwek2"/>
        <w:spacing w:before="240" w:after="240" w:line="360" w:lineRule="auto"/>
        <w:rPr>
          <w:lang w:val="pl-PL"/>
        </w:rPr>
      </w:pPr>
      <w:r w:rsidRPr="00386763">
        <w:rPr>
          <w:lang w:val="pl-PL"/>
        </w:rPr>
        <w:lastRenderedPageBreak/>
        <w:t>Zał. nr 1 do Umowy Licencyjnej nr ……………… - ogólne informacji na temat ….</w:t>
      </w:r>
    </w:p>
    <w:sectPr w:rsidR="00733057" w:rsidRPr="004F4C9E" w:rsidSect="002E02A8">
      <w:pgSz w:w="11906" w:h="16838"/>
      <w:pgMar w:top="850" w:right="1020" w:bottom="567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EC9"/>
    <w:multiLevelType w:val="hybridMultilevel"/>
    <w:tmpl w:val="832C8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DFD"/>
    <w:multiLevelType w:val="hybridMultilevel"/>
    <w:tmpl w:val="67E4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66951"/>
    <w:multiLevelType w:val="hybridMultilevel"/>
    <w:tmpl w:val="1512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2EFF"/>
    <w:multiLevelType w:val="hybridMultilevel"/>
    <w:tmpl w:val="2E12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B3CE3"/>
    <w:multiLevelType w:val="hybridMultilevel"/>
    <w:tmpl w:val="252A1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6DC"/>
    <w:multiLevelType w:val="hybridMultilevel"/>
    <w:tmpl w:val="384E8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3C9D"/>
    <w:multiLevelType w:val="hybridMultilevel"/>
    <w:tmpl w:val="41F4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1DAB"/>
    <w:multiLevelType w:val="hybridMultilevel"/>
    <w:tmpl w:val="C3D2C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886"/>
    <w:multiLevelType w:val="hybridMultilevel"/>
    <w:tmpl w:val="430A2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5C"/>
    <w:rsid w:val="000C1C5C"/>
    <w:rsid w:val="000D7469"/>
    <w:rsid w:val="00155699"/>
    <w:rsid w:val="001B7A9A"/>
    <w:rsid w:val="004F4C9E"/>
    <w:rsid w:val="005058AE"/>
    <w:rsid w:val="00693872"/>
    <w:rsid w:val="006B6AAA"/>
    <w:rsid w:val="00733057"/>
    <w:rsid w:val="0075775E"/>
    <w:rsid w:val="00C06EE3"/>
    <w:rsid w:val="00CD5687"/>
    <w:rsid w:val="00DA3269"/>
    <w:rsid w:val="00D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416"/>
  <w15:chartTrackingRefBased/>
  <w15:docId w15:val="{3A343F4C-D3F8-436F-A7A2-E763EA7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A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EE3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i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7A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1B7A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1B7A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1B7A9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7A9A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06EE3"/>
    <w:rPr>
      <w:rFonts w:ascii="Arial" w:eastAsiaTheme="majorEastAsia" w:hAnsi="Arial" w:cstheme="majorBidi"/>
      <w:b/>
      <w:i/>
      <w:color w:val="000000" w:themeColor="text1"/>
      <w:kern w:val="3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2109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Tobjasz</dc:creator>
  <cp:keywords/>
  <dc:description/>
  <cp:lastModifiedBy>Michał Tobjasz</cp:lastModifiedBy>
  <cp:revision>17</cp:revision>
  <cp:lastPrinted>2025-01-22T10:28:00Z</cp:lastPrinted>
  <dcterms:created xsi:type="dcterms:W3CDTF">2025-01-22T10:05:00Z</dcterms:created>
  <dcterms:modified xsi:type="dcterms:W3CDTF">2025-01-22T12:52:00Z</dcterms:modified>
</cp:coreProperties>
</file>